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D84C" w14:textId="389E4D64" w:rsidR="00FB33E6" w:rsidRPr="00465997" w:rsidRDefault="00FE6E74" w:rsidP="00442179">
      <w:pPr>
        <w:spacing w:before="0" w:line="240" w:lineRule="auto"/>
        <w:jc w:val="both"/>
        <w:rPr>
          <w:rFonts w:ascii="Sakkal Majalla" w:hAnsi="Sakkal Majalla" w:cs="Sakkal Majalla"/>
          <w:color w:val="158284" w:themeColor="accent2"/>
          <w:sz w:val="32"/>
          <w:szCs w:val="32"/>
          <w:rtl/>
        </w:rPr>
      </w:pPr>
      <w:r w:rsidRPr="00465997">
        <w:rPr>
          <w:rFonts w:ascii="Sakkal Majalla" w:hAnsi="Sakkal Majalla" w:cs="Sakkal Majalla"/>
          <w:noProof/>
          <w:sz w:val="32"/>
          <w:szCs w:val="32"/>
        </w:rPr>
        <w:drawing>
          <wp:anchor distT="0" distB="0" distL="114300" distR="114300" simplePos="0" relativeHeight="251662336" behindDoc="1" locked="0" layoutInCell="1" allowOverlap="1" wp14:anchorId="2C0BC44E" wp14:editId="3F3104D8">
            <wp:simplePos x="0" y="0"/>
            <wp:positionH relativeFrom="page">
              <wp:posOffset>-114300</wp:posOffset>
            </wp:positionH>
            <wp:positionV relativeFrom="page">
              <wp:align>bottom</wp:align>
            </wp:positionV>
            <wp:extent cx="8096250" cy="10740390"/>
            <wp:effectExtent l="0" t="0" r="0" b="3810"/>
            <wp:wrapNone/>
            <wp:docPr id="11" name="Graphic 66" descr="صورة تحتوي على نص, بطاقة عمل, قصاصة فنية, رسوم المتجه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66" descr="صورة تحتوي على نص, بطاقة عمل, قصاصة فنية, رسوم المتجهات&#10;&#10;تم إنشاء الوصف تلقائياً"/>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0" cy="10740390"/>
                    </a:xfrm>
                    <a:prstGeom prst="rect">
                      <a:avLst/>
                    </a:prstGeom>
                  </pic:spPr>
                </pic:pic>
              </a:graphicData>
            </a:graphic>
            <wp14:sizeRelH relativeFrom="page">
              <wp14:pctWidth>0</wp14:pctWidth>
            </wp14:sizeRelH>
            <wp14:sizeRelV relativeFrom="page">
              <wp14:pctHeight>0</wp14:pctHeight>
            </wp14:sizeRelV>
          </wp:anchor>
        </w:drawing>
      </w:r>
    </w:p>
    <w:p w14:paraId="30E6D5C0" w14:textId="0C7EB561" w:rsidR="00FB33E6" w:rsidRPr="00465997" w:rsidRDefault="00FB33E6" w:rsidP="00442179">
      <w:pPr>
        <w:spacing w:before="0" w:line="240" w:lineRule="auto"/>
        <w:jc w:val="both"/>
        <w:rPr>
          <w:rFonts w:ascii="Sakkal Majalla" w:hAnsi="Sakkal Majalla" w:cs="Sakkal Majalla"/>
          <w:color w:val="158284" w:themeColor="accent2"/>
          <w:sz w:val="32"/>
          <w:szCs w:val="32"/>
        </w:rPr>
      </w:pPr>
    </w:p>
    <w:p w14:paraId="5F4F7593" w14:textId="0BE68537" w:rsidR="00FB33E6" w:rsidRPr="00465997" w:rsidRDefault="00FB33E6" w:rsidP="00442179">
      <w:pPr>
        <w:spacing w:before="0" w:line="240" w:lineRule="auto"/>
        <w:jc w:val="both"/>
        <w:rPr>
          <w:rFonts w:ascii="Sakkal Majalla" w:hAnsi="Sakkal Majalla" w:cs="Sakkal Majalla"/>
          <w:color w:val="158284" w:themeColor="accent2"/>
          <w:sz w:val="32"/>
          <w:szCs w:val="32"/>
        </w:rPr>
      </w:pPr>
    </w:p>
    <w:p w14:paraId="6E7E4F99" w14:textId="67CE5244" w:rsidR="00FB33E6" w:rsidRPr="00465997" w:rsidRDefault="00FB33E6" w:rsidP="00442179">
      <w:pPr>
        <w:spacing w:before="0" w:line="240" w:lineRule="auto"/>
        <w:jc w:val="both"/>
        <w:rPr>
          <w:rFonts w:ascii="Sakkal Majalla" w:hAnsi="Sakkal Majalla" w:cs="Sakkal Majalla"/>
          <w:b/>
          <w:bCs/>
          <w:color w:val="158284" w:themeColor="accent2"/>
          <w:sz w:val="32"/>
          <w:szCs w:val="32"/>
        </w:rPr>
      </w:pPr>
    </w:p>
    <w:p w14:paraId="48DFA1ED" w14:textId="2940D942" w:rsidR="007C22AC" w:rsidRPr="00465997" w:rsidRDefault="007C22AC" w:rsidP="00442179">
      <w:pPr>
        <w:pStyle w:val="Title"/>
        <w:spacing w:before="0" w:line="240" w:lineRule="auto"/>
        <w:jc w:val="both"/>
        <w:rPr>
          <w:rFonts w:ascii="Sakkal Majalla" w:hAnsi="Sakkal Majalla" w:cs="Sakkal Majalla"/>
          <w:b/>
          <w:bCs/>
          <w:sz w:val="32"/>
          <w:szCs w:val="32"/>
          <w:rtl/>
        </w:rPr>
      </w:pPr>
      <w:r w:rsidRPr="00465997">
        <w:rPr>
          <w:rFonts w:ascii="Sakkal Majalla" w:hAnsi="Sakkal Majalla" w:cs="Sakkal Majalla"/>
          <w:b/>
          <w:bCs/>
          <w:sz w:val="32"/>
          <w:szCs w:val="32"/>
          <w:rtl/>
        </w:rPr>
        <w:t>اللائحة الأساسية</w:t>
      </w:r>
    </w:p>
    <w:p w14:paraId="05CEDD04" w14:textId="640197A7" w:rsidR="00FB33E6" w:rsidRPr="00465997" w:rsidRDefault="00FE6E74" w:rsidP="00442179">
      <w:pPr>
        <w:spacing w:before="0" w:line="240" w:lineRule="auto"/>
        <w:jc w:val="both"/>
        <w:rPr>
          <w:rFonts w:ascii="Sakkal Majalla" w:hAnsi="Sakkal Majalla" w:cs="Sakkal Majalla"/>
          <w:b/>
          <w:bCs/>
          <w:color w:val="158284" w:themeColor="accent2"/>
          <w:sz w:val="32"/>
          <w:szCs w:val="32"/>
          <w:rtl/>
        </w:rPr>
      </w:pPr>
      <w:r w:rsidRPr="00465997">
        <w:rPr>
          <w:rFonts w:ascii="Sakkal Majalla" w:eastAsiaTheme="majorEastAsia" w:hAnsi="Sakkal Majalla" w:cs="Sakkal Majalla"/>
          <w:b/>
          <w:bCs/>
          <w:noProof/>
          <w:color w:val="FFFFFF" w:themeColor="background1"/>
          <w:spacing w:val="-10"/>
          <w:kern w:val="28"/>
          <w:sz w:val="32"/>
          <w:szCs w:val="32"/>
          <w:rtl/>
          <w:lang w:val="ar-SA"/>
        </w:rPr>
        <mc:AlternateContent>
          <mc:Choice Requires="wps">
            <w:drawing>
              <wp:anchor distT="0" distB="0" distL="114300" distR="114300" simplePos="0" relativeHeight="251660288" behindDoc="0" locked="0" layoutInCell="1" allowOverlap="1" wp14:anchorId="0D0A17BB" wp14:editId="77665C23">
                <wp:simplePos x="0" y="0"/>
                <wp:positionH relativeFrom="margin">
                  <wp:posOffset>38735</wp:posOffset>
                </wp:positionH>
                <wp:positionV relativeFrom="paragraph">
                  <wp:posOffset>17145</wp:posOffset>
                </wp:positionV>
                <wp:extent cx="6606540" cy="1592580"/>
                <wp:effectExtent l="0" t="0" r="3810" b="7620"/>
                <wp:wrapNone/>
                <wp:docPr id="1" name="Text Box 1"/>
                <wp:cNvGraphicFramePr/>
                <a:graphic xmlns:a="http://schemas.openxmlformats.org/drawingml/2006/main">
                  <a:graphicData uri="http://schemas.microsoft.com/office/word/2010/wordprocessingShape">
                    <wps:wsp>
                      <wps:cNvSpPr txBox="1"/>
                      <wps:spPr>
                        <a:xfrm>
                          <a:off x="0" y="0"/>
                          <a:ext cx="6606540" cy="1592580"/>
                        </a:xfrm>
                        <a:prstGeom prst="rect">
                          <a:avLst/>
                        </a:prstGeom>
                        <a:solidFill>
                          <a:schemeClr val="lt1"/>
                        </a:solidFill>
                        <a:ln w="6350">
                          <a:noFill/>
                        </a:ln>
                      </wps:spPr>
                      <wps:txbx>
                        <w:txbxContent>
                          <w:p w14:paraId="1A156CA7" w14:textId="77777777" w:rsidR="00FE6E74" w:rsidRPr="00465997" w:rsidRDefault="00D706A7" w:rsidP="00FE6E74">
                            <w:pPr>
                              <w:pStyle w:val="Title"/>
                              <w:jc w:val="center"/>
                              <w:rPr>
                                <w:rFonts w:ascii="Sakkal Majalla" w:hAnsi="Sakkal Majalla" w:cs="Sakkal Majalla"/>
                                <w:b/>
                                <w:bCs/>
                                <w:color w:val="0C5263"/>
                                <w:rtl/>
                              </w:rPr>
                            </w:pPr>
                            <w:r w:rsidRPr="00465997">
                              <w:rPr>
                                <w:rFonts w:ascii="Sakkal Majalla" w:hAnsi="Sakkal Majalla" w:cs="Sakkal Majalla"/>
                                <w:b/>
                                <w:bCs/>
                                <w:color w:val="0C5263"/>
                                <w:rtl/>
                              </w:rPr>
                              <w:t>اللائحة الأساسية</w:t>
                            </w:r>
                          </w:p>
                          <w:p w14:paraId="5D3CDC03" w14:textId="05AB3575" w:rsidR="00D706A7" w:rsidRPr="00465997" w:rsidRDefault="00402177" w:rsidP="00FE6E74">
                            <w:pPr>
                              <w:pStyle w:val="Title"/>
                              <w:rPr>
                                <w:rFonts w:ascii="Sakkal Majalla" w:hAnsi="Sakkal Majalla" w:cs="Sakkal Majalla"/>
                                <w:b/>
                                <w:bCs/>
                                <w:color w:val="0C5263"/>
                                <w:rtl/>
                              </w:rPr>
                            </w:pPr>
                            <w:r w:rsidRPr="00465997">
                              <w:rPr>
                                <w:rFonts w:ascii="Sakkal Majalla" w:hAnsi="Sakkal Majalla" w:cs="Sakkal Majalla"/>
                                <w:b/>
                                <w:bCs/>
                                <w:color w:val="0C5263"/>
                                <w:rtl/>
                              </w:rPr>
                              <w:t>لمؤسسة</w:t>
                            </w:r>
                            <w:r w:rsidR="00FE6E74" w:rsidRPr="00465997">
                              <w:rPr>
                                <w:rFonts w:ascii="Sakkal Majalla" w:hAnsi="Sakkal Majalla" w:cs="Sakkal Majalla" w:hint="cs"/>
                                <w:b/>
                                <w:bCs/>
                                <w:color w:val="0C5263"/>
                                <w:rtl/>
                              </w:rPr>
                              <w:t xml:space="preserve">: </w:t>
                            </w:r>
                          </w:p>
                          <w:p w14:paraId="7796F0F3" w14:textId="77777777" w:rsidR="00D706A7" w:rsidRPr="00465997" w:rsidRDefault="00D706A7">
                            <w:pPr>
                              <w:rPr>
                                <w:color w:val="0C526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A17BB" id="_x0000_t202" coordsize="21600,21600" o:spt="202" path="m,l,21600r21600,l21600,xe">
                <v:stroke joinstyle="miter"/>
                <v:path gradientshapeok="t" o:connecttype="rect"/>
              </v:shapetype>
              <v:shape id="Text Box 1" o:spid="_x0000_s1026" type="#_x0000_t202" style="position:absolute;left:0;text-align:left;margin-left:3.05pt;margin-top:1.35pt;width:520.2pt;height:12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" fillcolor="white [3201]" stroked="f" strokeweight=".5pt">
                <v:textbox>
                  <w:txbxContent>
                    <w:p w14:paraId="1A156CA7" w14:textId="77777777" w:rsidR="00FE6E74" w:rsidRPr="00465997" w:rsidRDefault="00D706A7" w:rsidP="00FE6E74">
                      <w:pPr>
                        <w:pStyle w:val="Title"/>
                        <w:jc w:val="center"/>
                        <w:rPr>
                          <w:rFonts w:ascii="Sakkal Majalla" w:hAnsi="Sakkal Majalla" w:cs="Sakkal Majalla"/>
                          <w:b/>
                          <w:bCs/>
                          <w:color w:val="0C5263"/>
                          <w:rtl/>
                        </w:rPr>
                      </w:pPr>
                      <w:r w:rsidRPr="00465997">
                        <w:rPr>
                          <w:rFonts w:ascii="Sakkal Majalla" w:hAnsi="Sakkal Majalla" w:cs="Sakkal Majalla"/>
                          <w:b/>
                          <w:bCs/>
                          <w:color w:val="0C5263"/>
                          <w:rtl/>
                        </w:rPr>
                        <w:t>اللائحة الأساسية</w:t>
                      </w:r>
                    </w:p>
                    <w:p w14:paraId="5D3CDC03" w14:textId="05AB3575" w:rsidR="00D706A7" w:rsidRPr="00465997" w:rsidRDefault="00402177" w:rsidP="00FE6E74">
                      <w:pPr>
                        <w:pStyle w:val="Title"/>
                        <w:rPr>
                          <w:rFonts w:ascii="Sakkal Majalla" w:hAnsi="Sakkal Majalla" w:cs="Sakkal Majalla"/>
                          <w:b/>
                          <w:bCs/>
                          <w:color w:val="0C5263"/>
                          <w:rtl/>
                        </w:rPr>
                      </w:pPr>
                      <w:r w:rsidRPr="00465997">
                        <w:rPr>
                          <w:rFonts w:ascii="Sakkal Majalla" w:hAnsi="Sakkal Majalla" w:cs="Sakkal Majalla"/>
                          <w:b/>
                          <w:bCs/>
                          <w:color w:val="0C5263"/>
                          <w:rtl/>
                        </w:rPr>
                        <w:t>لمؤسسة</w:t>
                      </w:r>
                      <w:r w:rsidR="00FE6E74" w:rsidRPr="00465997">
                        <w:rPr>
                          <w:rFonts w:ascii="Sakkal Majalla" w:hAnsi="Sakkal Majalla" w:cs="Sakkal Majalla" w:hint="cs"/>
                          <w:b/>
                          <w:bCs/>
                          <w:color w:val="0C5263"/>
                          <w:rtl/>
                        </w:rPr>
                        <w:t xml:space="preserve">: </w:t>
                      </w:r>
                    </w:p>
                    <w:p w14:paraId="7796F0F3" w14:textId="77777777" w:rsidR="00D706A7" w:rsidRPr="00465997" w:rsidRDefault="00D706A7">
                      <w:pPr>
                        <w:rPr>
                          <w:color w:val="0C5263"/>
                        </w:rPr>
                      </w:pPr>
                    </w:p>
                  </w:txbxContent>
                </v:textbox>
                <w10:wrap anchorx="margin"/>
              </v:shape>
            </w:pict>
          </mc:Fallback>
        </mc:AlternateContent>
      </w:r>
      <w:r w:rsidR="007C22AC" w:rsidRPr="00465997">
        <w:rPr>
          <w:rFonts w:ascii="Sakkal Majalla" w:eastAsiaTheme="majorEastAsia" w:hAnsi="Sakkal Majalla" w:cs="Sakkal Majalla"/>
          <w:b/>
          <w:bCs/>
          <w:color w:val="FFFFFF" w:themeColor="background1"/>
          <w:spacing w:val="-10"/>
          <w:kern w:val="28"/>
          <w:sz w:val="32"/>
          <w:szCs w:val="32"/>
          <w:rtl/>
        </w:rPr>
        <w:t>لمؤسسة:</w:t>
      </w:r>
    </w:p>
    <w:p w14:paraId="73BD3287" w14:textId="13C2A47F" w:rsidR="003A0CC2" w:rsidRPr="00465997" w:rsidRDefault="003A0CC2" w:rsidP="00442179">
      <w:pPr>
        <w:spacing w:before="0" w:line="240" w:lineRule="auto"/>
        <w:jc w:val="both"/>
        <w:rPr>
          <w:rFonts w:ascii="Sakkal Majalla" w:hAnsi="Sakkal Majalla" w:cs="Sakkal Majalla"/>
          <w:b/>
          <w:bCs/>
          <w:color w:val="158284" w:themeColor="accent2"/>
          <w:sz w:val="32"/>
          <w:szCs w:val="32"/>
          <w:rtl/>
        </w:rPr>
      </w:pPr>
    </w:p>
    <w:p w14:paraId="4024966D" w14:textId="21F94645" w:rsidR="003A0CC2" w:rsidRPr="00465997" w:rsidRDefault="00317651" w:rsidP="00442179">
      <w:pPr>
        <w:tabs>
          <w:tab w:val="left" w:pos="3390"/>
        </w:tabs>
        <w:spacing w:before="0" w:line="240" w:lineRule="auto"/>
        <w:jc w:val="both"/>
        <w:rPr>
          <w:rFonts w:ascii="Sakkal Majalla" w:hAnsi="Sakkal Majalla" w:cs="Sakkal Majalla"/>
          <w:b/>
          <w:bCs/>
          <w:color w:val="158284" w:themeColor="accent2"/>
          <w:sz w:val="32"/>
          <w:szCs w:val="32"/>
        </w:rPr>
      </w:pPr>
      <w:r w:rsidRPr="00465997">
        <w:rPr>
          <w:rFonts w:ascii="Sakkal Majalla" w:hAnsi="Sakkal Majalla" w:cs="Sakkal Majalla"/>
          <w:b/>
          <w:bCs/>
          <w:color w:val="158284" w:themeColor="accent2"/>
          <w:sz w:val="32"/>
          <w:szCs w:val="32"/>
          <w:rtl/>
        </w:rPr>
        <w:tab/>
      </w:r>
    </w:p>
    <w:p w14:paraId="17E6AD6F" w14:textId="48679D81" w:rsidR="00F86CA9" w:rsidRPr="00465997" w:rsidRDefault="00F86CA9" w:rsidP="00442179">
      <w:pPr>
        <w:spacing w:before="0" w:line="240" w:lineRule="auto"/>
        <w:jc w:val="both"/>
        <w:rPr>
          <w:rFonts w:ascii="Sakkal Majalla" w:hAnsi="Sakkal Majalla" w:cs="Sakkal Majalla"/>
          <w:color w:val="158284" w:themeColor="accent2"/>
          <w:sz w:val="32"/>
          <w:szCs w:val="32"/>
          <w:rtl/>
        </w:rPr>
      </w:pPr>
    </w:p>
    <w:p w14:paraId="04EA1595" w14:textId="6B206FA2" w:rsidR="0057240E" w:rsidRPr="00465997" w:rsidRDefault="0057240E" w:rsidP="00442179">
      <w:pPr>
        <w:spacing w:before="0" w:line="240" w:lineRule="auto"/>
        <w:jc w:val="both"/>
        <w:rPr>
          <w:rFonts w:ascii="Sakkal Majalla" w:hAnsi="Sakkal Majalla" w:cs="Sakkal Majalla"/>
          <w:color w:val="158284" w:themeColor="accent2"/>
          <w:sz w:val="32"/>
          <w:szCs w:val="32"/>
          <w:rtl/>
        </w:rPr>
      </w:pPr>
    </w:p>
    <w:p w14:paraId="5B253286" w14:textId="61D0EABF" w:rsidR="0057240E" w:rsidRPr="00465997" w:rsidRDefault="0057240E" w:rsidP="00442179">
      <w:pPr>
        <w:spacing w:before="0" w:line="240" w:lineRule="auto"/>
        <w:jc w:val="both"/>
        <w:rPr>
          <w:rFonts w:ascii="Sakkal Majalla" w:hAnsi="Sakkal Majalla" w:cs="Sakkal Majalla"/>
          <w:color w:val="158284" w:themeColor="accent2"/>
          <w:sz w:val="32"/>
          <w:szCs w:val="32"/>
          <w:rtl/>
        </w:rPr>
      </w:pPr>
    </w:p>
    <w:p w14:paraId="761CCB10" w14:textId="691115B7" w:rsidR="00F86CA9" w:rsidRPr="00465997" w:rsidRDefault="00FE6E74" w:rsidP="00442179">
      <w:pPr>
        <w:spacing w:before="0" w:line="240" w:lineRule="auto"/>
        <w:jc w:val="both"/>
        <w:rPr>
          <w:rFonts w:ascii="Sakkal Majalla" w:hAnsi="Sakkal Majalla" w:cs="Sakkal Majalla"/>
          <w:color w:val="158284" w:themeColor="accent2"/>
          <w:sz w:val="32"/>
          <w:szCs w:val="32"/>
          <w:rtl/>
        </w:rPr>
      </w:pPr>
      <w:r w:rsidRPr="00465997">
        <w:rPr>
          <w:rFonts w:ascii="Sakkal Majalla" w:eastAsiaTheme="majorEastAsia" w:hAnsi="Sakkal Majalla" w:cs="Sakkal Majalla"/>
          <w:b/>
          <w:bCs/>
          <w:noProof/>
          <w:color w:val="FFFFFF" w:themeColor="background1"/>
          <w:spacing w:val="-10"/>
          <w:kern w:val="28"/>
          <w:sz w:val="32"/>
          <w:szCs w:val="32"/>
          <w:rtl/>
          <w:lang w:val="ar-SA"/>
        </w:rPr>
        <mc:AlternateContent>
          <mc:Choice Requires="wps">
            <w:drawing>
              <wp:anchor distT="0" distB="0" distL="114300" distR="114300" simplePos="0" relativeHeight="251665408" behindDoc="0" locked="0" layoutInCell="1" allowOverlap="1" wp14:anchorId="2C9A6B6C" wp14:editId="4F7AF016">
                <wp:simplePos x="0" y="0"/>
                <wp:positionH relativeFrom="margin">
                  <wp:align>right</wp:align>
                </wp:positionH>
                <wp:positionV relativeFrom="paragraph">
                  <wp:posOffset>213995</wp:posOffset>
                </wp:positionV>
                <wp:extent cx="6606540" cy="1592580"/>
                <wp:effectExtent l="0" t="0" r="3810" b="7620"/>
                <wp:wrapNone/>
                <wp:docPr id="4" name="Text Box 1"/>
                <wp:cNvGraphicFramePr/>
                <a:graphic xmlns:a="http://schemas.openxmlformats.org/drawingml/2006/main">
                  <a:graphicData uri="http://schemas.microsoft.com/office/word/2010/wordprocessingShape">
                    <wps:wsp>
                      <wps:cNvSpPr txBox="1"/>
                      <wps:spPr>
                        <a:xfrm>
                          <a:off x="0" y="0"/>
                          <a:ext cx="6606540" cy="1592580"/>
                        </a:xfrm>
                        <a:prstGeom prst="rect">
                          <a:avLst/>
                        </a:prstGeom>
                        <a:solidFill>
                          <a:schemeClr val="lt1"/>
                        </a:solidFill>
                        <a:ln w="6350">
                          <a:noFill/>
                        </a:ln>
                      </wps:spPr>
                      <wps:txbx>
                        <w:txbxContent>
                          <w:p w14:paraId="62407961" w14:textId="3874D8CF" w:rsidR="00FE6E74" w:rsidRPr="00465997" w:rsidRDefault="00FE6E74" w:rsidP="00FE6E74">
                            <w:pPr>
                              <w:pStyle w:val="Title"/>
                              <w:jc w:val="center"/>
                              <w:rPr>
                                <w:rFonts w:ascii="Sakkal Majalla" w:hAnsi="Sakkal Majalla" w:cs="Sakkal Majalla"/>
                                <w:b/>
                                <w:bCs/>
                                <w:color w:val="0C5263"/>
                                <w:rtl/>
                              </w:rPr>
                            </w:pPr>
                            <w:r w:rsidRPr="00465997">
                              <w:rPr>
                                <w:rFonts w:ascii="Sakkal Majalla" w:hAnsi="Sakkal Majalla" w:cs="Sakkal Majalla" w:hint="cs"/>
                                <w:b/>
                                <w:bCs/>
                                <w:color w:val="0C5263"/>
                                <w:rtl/>
                              </w:rPr>
                              <w:t>مُرخّصة برقم: (</w:t>
                            </w:r>
                            <w:r w:rsidR="005A5D7C" w:rsidRPr="00465997">
                              <w:rPr>
                                <w:rFonts w:ascii="Sakkal Majalla" w:hAnsi="Sakkal Majalla" w:cs="Sakkal Majalla" w:hint="cs"/>
                                <w:b/>
                                <w:bCs/>
                                <w:color w:val="0C5263"/>
                                <w:rtl/>
                              </w:rPr>
                              <w:t xml:space="preserve">          </w:t>
                            </w:r>
                            <w:r w:rsidRPr="00465997">
                              <w:rPr>
                                <w:rFonts w:ascii="Sakkal Majalla" w:hAnsi="Sakkal Majalla" w:cs="Sakkal Majalla" w:hint="cs"/>
                                <w:b/>
                                <w:bCs/>
                                <w:color w:val="0C5263"/>
                                <w:rtl/>
                              </w:rPr>
                              <w:t>) بتاريخ:   /      /</w:t>
                            </w:r>
                            <w:r w:rsidR="005A5D7C" w:rsidRPr="00465997">
                              <w:rPr>
                                <w:rFonts w:ascii="Sakkal Majalla" w:hAnsi="Sakkal Majalla" w:cs="Sakkal Majalla" w:hint="cs"/>
                                <w:b/>
                                <w:bCs/>
                                <w:color w:val="0C5263"/>
                                <w:rtl/>
                              </w:rPr>
                              <w:t xml:space="preserve">  </w:t>
                            </w:r>
                            <w:r w:rsidRPr="00465997">
                              <w:rPr>
                                <w:rFonts w:ascii="Sakkal Majalla" w:hAnsi="Sakkal Majalla" w:cs="Sakkal Majalla" w:hint="cs"/>
                                <w:b/>
                                <w:bCs/>
                                <w:color w:val="0C5263"/>
                                <w:rtl/>
                              </w:rPr>
                              <w:t>14</w:t>
                            </w:r>
                            <w:r w:rsidR="005A5D7C" w:rsidRPr="00465997">
                              <w:rPr>
                                <w:rFonts w:ascii="Sakkal Majalla" w:hAnsi="Sakkal Majalla" w:cs="Sakkal Majalla" w:hint="cs"/>
                                <w:b/>
                                <w:bCs/>
                                <w:color w:val="0C5263"/>
                                <w:rtl/>
                              </w:rPr>
                              <w:t>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A6B6C" id="_x0000_s1027" type="#_x0000_t202" style="position:absolute;left:0;text-align:left;margin-left:469pt;margin-top:16.85pt;width:520.2pt;height:125.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" fillcolor="white [3201]" stroked="f" strokeweight=".5pt">
                <v:textbox>
                  <w:txbxContent>
                    <w:p w14:paraId="62407961" w14:textId="3874D8CF" w:rsidR="00FE6E74" w:rsidRPr="00465997" w:rsidRDefault="00FE6E74" w:rsidP="00FE6E74">
                      <w:pPr>
                        <w:pStyle w:val="Title"/>
                        <w:jc w:val="center"/>
                        <w:rPr>
                          <w:rFonts w:ascii="Sakkal Majalla" w:hAnsi="Sakkal Majalla" w:cs="Sakkal Majalla"/>
                          <w:b/>
                          <w:bCs/>
                          <w:color w:val="0C5263"/>
                          <w:rtl/>
                        </w:rPr>
                      </w:pPr>
                      <w:r w:rsidRPr="00465997">
                        <w:rPr>
                          <w:rFonts w:ascii="Sakkal Majalla" w:hAnsi="Sakkal Majalla" w:cs="Sakkal Majalla" w:hint="cs"/>
                          <w:b/>
                          <w:bCs/>
                          <w:color w:val="0C5263"/>
                          <w:rtl/>
                        </w:rPr>
                        <w:t>مُرخّصة برقم: (</w:t>
                      </w:r>
                      <w:r w:rsidR="005A5D7C" w:rsidRPr="00465997">
                        <w:rPr>
                          <w:rFonts w:ascii="Sakkal Majalla" w:hAnsi="Sakkal Majalla" w:cs="Sakkal Majalla" w:hint="cs"/>
                          <w:b/>
                          <w:bCs/>
                          <w:color w:val="0C5263"/>
                          <w:rtl/>
                        </w:rPr>
                        <w:t xml:space="preserve">          </w:t>
                      </w:r>
                      <w:r w:rsidRPr="00465997">
                        <w:rPr>
                          <w:rFonts w:ascii="Sakkal Majalla" w:hAnsi="Sakkal Majalla" w:cs="Sakkal Majalla" w:hint="cs"/>
                          <w:b/>
                          <w:bCs/>
                          <w:color w:val="0C5263"/>
                          <w:rtl/>
                        </w:rPr>
                        <w:t>) بتاريخ:   /      /</w:t>
                      </w:r>
                      <w:r w:rsidR="005A5D7C" w:rsidRPr="00465997">
                        <w:rPr>
                          <w:rFonts w:ascii="Sakkal Majalla" w:hAnsi="Sakkal Majalla" w:cs="Sakkal Majalla" w:hint="cs"/>
                          <w:b/>
                          <w:bCs/>
                          <w:color w:val="0C5263"/>
                          <w:rtl/>
                        </w:rPr>
                        <w:t xml:space="preserve">  </w:t>
                      </w:r>
                      <w:r w:rsidRPr="00465997">
                        <w:rPr>
                          <w:rFonts w:ascii="Sakkal Majalla" w:hAnsi="Sakkal Majalla" w:cs="Sakkal Majalla" w:hint="cs"/>
                          <w:b/>
                          <w:bCs/>
                          <w:color w:val="0C5263"/>
                          <w:rtl/>
                        </w:rPr>
                        <w:t>14</w:t>
                      </w:r>
                      <w:r w:rsidR="005A5D7C" w:rsidRPr="00465997">
                        <w:rPr>
                          <w:rFonts w:ascii="Sakkal Majalla" w:hAnsi="Sakkal Majalla" w:cs="Sakkal Majalla" w:hint="cs"/>
                          <w:b/>
                          <w:bCs/>
                          <w:color w:val="0C5263"/>
                          <w:rtl/>
                        </w:rPr>
                        <w:t>ه</w:t>
                      </w:r>
                    </w:p>
                  </w:txbxContent>
                </v:textbox>
                <w10:wrap anchorx="margin"/>
              </v:shape>
            </w:pict>
          </mc:Fallback>
        </mc:AlternateContent>
      </w:r>
    </w:p>
    <w:p w14:paraId="29445EA8" w14:textId="2AAF9D8B" w:rsidR="00F86CA9" w:rsidRPr="00465997" w:rsidRDefault="00F86CA9" w:rsidP="00442179">
      <w:pPr>
        <w:spacing w:before="0" w:line="240" w:lineRule="auto"/>
        <w:jc w:val="both"/>
        <w:rPr>
          <w:rFonts w:ascii="Sakkal Majalla" w:hAnsi="Sakkal Majalla" w:cs="Sakkal Majalla"/>
          <w:color w:val="158284" w:themeColor="accent2"/>
          <w:sz w:val="32"/>
          <w:szCs w:val="32"/>
        </w:rPr>
      </w:pPr>
    </w:p>
    <w:p w14:paraId="2D8FB8D1" w14:textId="06D9DF1B" w:rsidR="00D004FB" w:rsidRPr="00465997" w:rsidRDefault="00D004FB" w:rsidP="00442179">
      <w:pPr>
        <w:spacing w:before="0" w:line="240" w:lineRule="auto"/>
        <w:jc w:val="both"/>
        <w:rPr>
          <w:rFonts w:ascii="Sakkal Majalla" w:hAnsi="Sakkal Majalla" w:cs="Sakkal Majalla"/>
          <w:color w:val="158284" w:themeColor="accent2"/>
          <w:sz w:val="32"/>
          <w:szCs w:val="32"/>
        </w:rPr>
      </w:pPr>
    </w:p>
    <w:p w14:paraId="2E420AAA" w14:textId="369FF140" w:rsidR="00D004FB" w:rsidRPr="00465997" w:rsidRDefault="00D004FB" w:rsidP="00442179">
      <w:pPr>
        <w:spacing w:before="0" w:line="240" w:lineRule="auto"/>
        <w:jc w:val="both"/>
        <w:rPr>
          <w:rFonts w:ascii="Sakkal Majalla" w:hAnsi="Sakkal Majalla" w:cs="Sakkal Majalla"/>
          <w:color w:val="158284" w:themeColor="accent2"/>
          <w:sz w:val="32"/>
          <w:szCs w:val="32"/>
        </w:rPr>
      </w:pPr>
    </w:p>
    <w:p w14:paraId="30F707C2" w14:textId="77777777" w:rsidR="00D004FB" w:rsidRPr="00465997" w:rsidRDefault="00D004FB" w:rsidP="00442179">
      <w:pPr>
        <w:spacing w:before="0" w:line="240" w:lineRule="auto"/>
        <w:jc w:val="both"/>
        <w:rPr>
          <w:rFonts w:ascii="Sakkal Majalla" w:hAnsi="Sakkal Majalla" w:cs="Sakkal Majalla"/>
          <w:color w:val="158284" w:themeColor="accent2"/>
          <w:sz w:val="32"/>
          <w:szCs w:val="32"/>
          <w:rtl/>
        </w:rPr>
      </w:pPr>
    </w:p>
    <w:p w14:paraId="1B4D6620" w14:textId="7C7B2F7F" w:rsidR="00F86CA9" w:rsidRPr="00465997" w:rsidRDefault="00F86CA9" w:rsidP="00442179">
      <w:pPr>
        <w:spacing w:before="0" w:line="240" w:lineRule="auto"/>
        <w:jc w:val="both"/>
        <w:rPr>
          <w:rFonts w:ascii="Sakkal Majalla" w:hAnsi="Sakkal Majalla" w:cs="Sakkal Majalla"/>
          <w:color w:val="158284" w:themeColor="accent2"/>
          <w:sz w:val="32"/>
          <w:szCs w:val="32"/>
        </w:rPr>
      </w:pPr>
    </w:p>
    <w:p w14:paraId="751EF241" w14:textId="1CA4605A" w:rsidR="00D004FB" w:rsidRPr="00465997" w:rsidRDefault="00D004FB" w:rsidP="00442179">
      <w:pPr>
        <w:spacing w:before="0" w:line="240" w:lineRule="auto"/>
        <w:jc w:val="both"/>
        <w:rPr>
          <w:rFonts w:ascii="Sakkal Majalla" w:hAnsi="Sakkal Majalla" w:cs="Sakkal Majalla"/>
          <w:color w:val="158284" w:themeColor="accent2"/>
          <w:sz w:val="32"/>
          <w:szCs w:val="32"/>
          <w:rtl/>
        </w:rPr>
      </w:pPr>
    </w:p>
    <w:p w14:paraId="37EB8986" w14:textId="13CAC1E7" w:rsidR="00F86CA9" w:rsidRPr="00465997" w:rsidRDefault="00F86CA9" w:rsidP="00442179">
      <w:pPr>
        <w:spacing w:before="0" w:line="240" w:lineRule="auto"/>
        <w:jc w:val="both"/>
        <w:rPr>
          <w:rFonts w:ascii="Sakkal Majalla" w:hAnsi="Sakkal Majalla" w:cs="Sakkal Majalla"/>
          <w:color w:val="158284" w:themeColor="accent2"/>
          <w:sz w:val="32"/>
          <w:szCs w:val="32"/>
          <w:rtl/>
        </w:rPr>
      </w:pPr>
    </w:p>
    <w:p w14:paraId="59AD5E73" w14:textId="6B0D570A" w:rsidR="00F86CA9" w:rsidRPr="00465997" w:rsidRDefault="00F86CA9" w:rsidP="00442179">
      <w:pPr>
        <w:spacing w:before="0" w:line="240" w:lineRule="auto"/>
        <w:jc w:val="both"/>
        <w:rPr>
          <w:rFonts w:ascii="Sakkal Majalla" w:hAnsi="Sakkal Majalla" w:cs="Sakkal Majalla"/>
          <w:color w:val="158284" w:themeColor="accent2"/>
          <w:sz w:val="32"/>
          <w:szCs w:val="32"/>
          <w:rtl/>
        </w:rPr>
      </w:pPr>
    </w:p>
    <w:p w14:paraId="79D0FEBC" w14:textId="61C965E9" w:rsidR="00F86CA9" w:rsidRPr="00465997" w:rsidRDefault="00F86CA9" w:rsidP="00442179">
      <w:pPr>
        <w:spacing w:before="0" w:line="240" w:lineRule="auto"/>
        <w:jc w:val="both"/>
        <w:rPr>
          <w:rFonts w:ascii="Sakkal Majalla" w:hAnsi="Sakkal Majalla" w:cs="Sakkal Majalla"/>
          <w:color w:val="158284" w:themeColor="accent2"/>
          <w:sz w:val="32"/>
          <w:szCs w:val="32"/>
          <w:rtl/>
        </w:rPr>
      </w:pPr>
    </w:p>
    <w:p w14:paraId="06577FFA" w14:textId="65D5559C" w:rsidR="00F86CA9" w:rsidRPr="00465997" w:rsidRDefault="00F86CA9" w:rsidP="00442179">
      <w:pPr>
        <w:spacing w:before="0" w:line="240" w:lineRule="auto"/>
        <w:jc w:val="both"/>
        <w:rPr>
          <w:rFonts w:ascii="Sakkal Majalla" w:hAnsi="Sakkal Majalla" w:cs="Sakkal Majalla"/>
          <w:color w:val="158284" w:themeColor="accent2"/>
          <w:sz w:val="32"/>
          <w:szCs w:val="32"/>
          <w:rtl/>
        </w:rPr>
      </w:pPr>
    </w:p>
    <w:p w14:paraId="44423FED" w14:textId="3C9B4369" w:rsidR="00F86CA9" w:rsidRPr="00465997" w:rsidRDefault="00F86CA9" w:rsidP="00442179">
      <w:pPr>
        <w:spacing w:before="0" w:line="240" w:lineRule="auto"/>
        <w:jc w:val="both"/>
        <w:rPr>
          <w:rFonts w:ascii="Sakkal Majalla" w:hAnsi="Sakkal Majalla" w:cs="Sakkal Majalla"/>
          <w:color w:val="158284" w:themeColor="accent2"/>
          <w:sz w:val="32"/>
          <w:szCs w:val="32"/>
          <w:rtl/>
        </w:rPr>
      </w:pPr>
    </w:p>
    <w:p w14:paraId="3A3EE89D" w14:textId="77777777" w:rsidR="005A5D7C" w:rsidRPr="00465997" w:rsidRDefault="005A5D7C" w:rsidP="00442179">
      <w:pPr>
        <w:spacing w:before="0" w:line="240" w:lineRule="auto"/>
        <w:ind w:left="656"/>
        <w:jc w:val="both"/>
        <w:rPr>
          <w:rFonts w:ascii="Sakkal Majalla" w:hAnsi="Sakkal Majalla" w:cs="Sakkal Majalla"/>
          <w:b/>
          <w:bCs/>
          <w:color w:val="0C5263"/>
          <w:sz w:val="32"/>
          <w:szCs w:val="32"/>
          <w:rtl/>
        </w:rPr>
      </w:pPr>
    </w:p>
    <w:p w14:paraId="1FBF28AA" w14:textId="77777777" w:rsidR="005A5D7C" w:rsidRPr="00465997" w:rsidRDefault="005A5D7C" w:rsidP="00442179">
      <w:pPr>
        <w:spacing w:before="0" w:line="240" w:lineRule="auto"/>
        <w:ind w:left="656"/>
        <w:jc w:val="both"/>
        <w:rPr>
          <w:rFonts w:ascii="Sakkal Majalla" w:hAnsi="Sakkal Majalla" w:cs="Sakkal Majalla"/>
          <w:b/>
          <w:bCs/>
          <w:color w:val="0C5263"/>
          <w:sz w:val="32"/>
          <w:szCs w:val="32"/>
          <w:rtl/>
        </w:rPr>
      </w:pPr>
    </w:p>
    <w:p w14:paraId="0BA1C98C" w14:textId="0CA34898" w:rsidR="005A5D7C" w:rsidRPr="00465997" w:rsidRDefault="005A5D7C" w:rsidP="00442179">
      <w:pPr>
        <w:spacing w:before="0" w:line="240" w:lineRule="auto"/>
        <w:ind w:left="656"/>
        <w:jc w:val="both"/>
        <w:rPr>
          <w:rFonts w:ascii="Sakkal Majalla" w:hAnsi="Sakkal Majalla" w:cs="Sakkal Majalla"/>
          <w:b/>
          <w:bCs/>
          <w:color w:val="0C5263"/>
          <w:sz w:val="32"/>
          <w:szCs w:val="32"/>
          <w:rtl/>
        </w:rPr>
      </w:pPr>
    </w:p>
    <w:p w14:paraId="7E98F2CD" w14:textId="77777777" w:rsidR="005A5D7C" w:rsidRPr="00465997" w:rsidRDefault="005A5D7C" w:rsidP="00442179">
      <w:pPr>
        <w:spacing w:before="0" w:line="240" w:lineRule="auto"/>
        <w:ind w:left="656"/>
        <w:jc w:val="both"/>
        <w:rPr>
          <w:rFonts w:ascii="Sakkal Majalla" w:hAnsi="Sakkal Majalla" w:cs="Sakkal Majalla"/>
          <w:b/>
          <w:bCs/>
          <w:color w:val="0C5263"/>
          <w:sz w:val="32"/>
          <w:szCs w:val="32"/>
          <w:rtl/>
        </w:rPr>
      </w:pPr>
    </w:p>
    <w:p w14:paraId="2B14AC8B" w14:textId="77777777" w:rsidR="009D0195" w:rsidRPr="00465997" w:rsidRDefault="009D0195" w:rsidP="00442179">
      <w:pPr>
        <w:spacing w:before="0" w:line="240" w:lineRule="auto"/>
        <w:ind w:left="656"/>
        <w:jc w:val="both"/>
        <w:rPr>
          <w:rFonts w:ascii="Sakkal Majalla" w:hAnsi="Sakkal Majalla" w:cs="Sakkal Majalla"/>
          <w:b/>
          <w:bCs/>
          <w:color w:val="0C5263"/>
          <w:sz w:val="32"/>
          <w:szCs w:val="32"/>
          <w:rtl/>
        </w:rPr>
      </w:pPr>
    </w:p>
    <w:p w14:paraId="27DA383B" w14:textId="77777777" w:rsidR="00400AD7" w:rsidRPr="00465997" w:rsidRDefault="00400AD7" w:rsidP="00442179">
      <w:pPr>
        <w:spacing w:before="0" w:line="240" w:lineRule="auto"/>
        <w:contextualSpacing w:val="0"/>
        <w:jc w:val="center"/>
        <w:rPr>
          <w:rFonts w:ascii="Sakkal Majalla" w:hAnsi="Sakkal Majalla" w:cs="Sakkal Majalla"/>
          <w:b/>
          <w:bCs/>
          <w:color w:val="0C5263"/>
          <w:sz w:val="32"/>
          <w:szCs w:val="32"/>
        </w:rPr>
      </w:pPr>
      <w:r w:rsidRPr="00465997">
        <w:rPr>
          <w:rFonts w:ascii="Sakkal Majalla" w:hAnsi="Sakkal Majalla" w:cs="Sakkal Majalla"/>
          <w:b/>
          <w:bCs/>
          <w:color w:val="0C5263"/>
          <w:sz w:val="32"/>
          <w:szCs w:val="32"/>
          <w:rtl/>
        </w:rPr>
        <w:lastRenderedPageBreak/>
        <w:t>الباب الأول: التعريفات والتأسيس والأهداف والأغراض</w:t>
      </w:r>
    </w:p>
    <w:p w14:paraId="79ABED2C" w14:textId="77777777" w:rsidR="00400AD7" w:rsidRPr="00465997" w:rsidRDefault="00400AD7" w:rsidP="00442179">
      <w:pPr>
        <w:spacing w:before="0" w:line="240" w:lineRule="auto"/>
        <w:contextualSpacing w:val="0"/>
        <w:jc w:val="center"/>
        <w:rPr>
          <w:rFonts w:ascii="Sakkal Majalla" w:hAnsi="Sakkal Majalla" w:cs="Sakkal Majalla"/>
          <w:b/>
          <w:bCs/>
          <w:color w:val="0C5263"/>
          <w:sz w:val="32"/>
          <w:szCs w:val="32"/>
        </w:rPr>
      </w:pPr>
      <w:r w:rsidRPr="00465997">
        <w:rPr>
          <w:rFonts w:ascii="Sakkal Majalla" w:hAnsi="Sakkal Majalla" w:cs="Sakkal Majalla"/>
          <w:b/>
          <w:bCs/>
          <w:color w:val="0C5263"/>
          <w:sz w:val="32"/>
          <w:szCs w:val="32"/>
          <w:rtl/>
        </w:rPr>
        <w:t>الفصل الأول: التعريفات والتأسيس</w:t>
      </w:r>
    </w:p>
    <w:p w14:paraId="53B6A499" w14:textId="77777777" w:rsidR="00400AD7" w:rsidRPr="00465997" w:rsidRDefault="00400AD7" w:rsidP="00442179">
      <w:pPr>
        <w:spacing w:before="0" w:line="240" w:lineRule="auto"/>
        <w:contextualSpacing w:val="0"/>
        <w:jc w:val="both"/>
        <w:rPr>
          <w:rFonts w:ascii="Sakkal Majalla" w:hAnsi="Sakkal Majalla" w:cs="Sakkal Majalla"/>
          <w:b/>
          <w:bCs/>
          <w:color w:val="0C5263"/>
          <w:sz w:val="32"/>
          <w:szCs w:val="32"/>
        </w:rPr>
      </w:pPr>
      <w:r w:rsidRPr="00465997">
        <w:rPr>
          <w:rFonts w:ascii="Sakkal Majalla" w:hAnsi="Sakkal Majalla" w:cs="Sakkal Majalla"/>
          <w:b/>
          <w:bCs/>
          <w:color w:val="0C5263"/>
          <w:sz w:val="32"/>
          <w:szCs w:val="32"/>
          <w:rtl/>
        </w:rPr>
        <w:t xml:space="preserve">المادة الأولى: </w:t>
      </w:r>
    </w:p>
    <w:p w14:paraId="20D565EA"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يقصد بالألفاظ والعبارات الآتية -أينما وردت في هذه اللائحة- المعاني المبينة أمام كل منها:</w:t>
      </w:r>
    </w:p>
    <w:p w14:paraId="35B37DCD"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b/>
          <w:bCs/>
          <w:color w:val="0C5263"/>
          <w:sz w:val="32"/>
          <w:szCs w:val="32"/>
          <w:rtl/>
        </w:rPr>
        <w:t>النظام:</w:t>
      </w:r>
      <w:r w:rsidRPr="00465997">
        <w:rPr>
          <w:rFonts w:ascii="Sakkal Majalla" w:hAnsi="Sakkal Majalla" w:cs="Sakkal Majalla"/>
          <w:color w:val="0C5263"/>
          <w:sz w:val="32"/>
          <w:szCs w:val="32"/>
          <w:rtl/>
        </w:rPr>
        <w:t xml:space="preserve"> نظام الجمعيات والمؤسسات الأهلية. </w:t>
      </w:r>
    </w:p>
    <w:p w14:paraId="41EDF95D"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b/>
          <w:bCs/>
          <w:color w:val="0C5263"/>
          <w:sz w:val="32"/>
          <w:szCs w:val="32"/>
          <w:rtl/>
        </w:rPr>
        <w:t>اللائحة التنفيذية:</w:t>
      </w:r>
      <w:r w:rsidRPr="00465997">
        <w:rPr>
          <w:rFonts w:ascii="Sakkal Majalla" w:hAnsi="Sakkal Majalla" w:cs="Sakkal Majalla"/>
          <w:color w:val="0C5263"/>
          <w:sz w:val="32"/>
          <w:szCs w:val="32"/>
          <w:rtl/>
        </w:rPr>
        <w:t xml:space="preserve"> اللائحة التنفيذية لنظام الجمعيات والمؤسسات الأهلية.</w:t>
      </w:r>
    </w:p>
    <w:p w14:paraId="61844118"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b/>
          <w:bCs/>
          <w:color w:val="0C5263"/>
          <w:sz w:val="32"/>
          <w:szCs w:val="32"/>
          <w:rtl/>
        </w:rPr>
        <w:t>اللائحة:</w:t>
      </w:r>
      <w:r w:rsidRPr="00465997">
        <w:rPr>
          <w:rFonts w:ascii="Sakkal Majalla" w:hAnsi="Sakkal Majalla" w:cs="Sakkal Majalla"/>
          <w:color w:val="0C5263"/>
          <w:sz w:val="32"/>
          <w:szCs w:val="32"/>
          <w:rtl/>
        </w:rPr>
        <w:t xml:space="preserve"> اللائحة الأساسية للمؤسسة.</w:t>
      </w:r>
    </w:p>
    <w:p w14:paraId="29C22D88"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b/>
          <w:bCs/>
          <w:color w:val="0C5263"/>
          <w:sz w:val="32"/>
          <w:szCs w:val="32"/>
          <w:rtl/>
        </w:rPr>
        <w:t>القواعد:</w:t>
      </w:r>
      <w:r w:rsidRPr="00465997">
        <w:rPr>
          <w:rFonts w:ascii="Sakkal Majalla" w:hAnsi="Sakkal Majalla" w:cs="Sakkal Majalla"/>
          <w:color w:val="0C5263"/>
          <w:sz w:val="32"/>
          <w:szCs w:val="32"/>
          <w:rtl/>
        </w:rPr>
        <w:t xml:space="preserve"> قواعد حوكمة الجمعيات والمؤسسات الأهلية.</w:t>
      </w:r>
    </w:p>
    <w:p w14:paraId="19597EE5"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b/>
          <w:bCs/>
          <w:color w:val="0C5263"/>
          <w:sz w:val="32"/>
          <w:szCs w:val="32"/>
          <w:rtl/>
        </w:rPr>
        <w:t>المؤسسة:</w:t>
      </w:r>
      <w:r w:rsidRPr="00465997">
        <w:rPr>
          <w:rFonts w:ascii="Sakkal Majalla" w:hAnsi="Sakkal Majalla" w:cs="Sakkal Majalla"/>
          <w:color w:val="0C5263"/>
          <w:sz w:val="32"/>
          <w:szCs w:val="32"/>
          <w:rtl/>
        </w:rPr>
        <w:t xml:space="preserve"> مؤسسة .............................</w:t>
      </w:r>
    </w:p>
    <w:p w14:paraId="1965CB6B"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b/>
          <w:bCs/>
          <w:color w:val="0C5263"/>
          <w:sz w:val="32"/>
          <w:szCs w:val="32"/>
          <w:rtl/>
        </w:rPr>
        <w:t>المؤسس:</w:t>
      </w:r>
      <w:r w:rsidRPr="00465997">
        <w:rPr>
          <w:rFonts w:ascii="Sakkal Majalla" w:hAnsi="Sakkal Majalla" w:cs="Sakkal Majalla"/>
          <w:color w:val="0C5263"/>
          <w:sz w:val="32"/>
          <w:szCs w:val="32"/>
          <w:rtl/>
        </w:rPr>
        <w:t xml:space="preserve"> المؤسس أو المؤسسون للمؤسسة والموضحة أسماؤهم وبياناتهم في هذه اللائحة.</w:t>
      </w:r>
    </w:p>
    <w:p w14:paraId="7139927F"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b/>
          <w:bCs/>
          <w:color w:val="0C5263"/>
          <w:sz w:val="32"/>
          <w:szCs w:val="32"/>
          <w:rtl/>
        </w:rPr>
        <w:t>مجلس الأمناء:</w:t>
      </w:r>
      <w:r w:rsidRPr="00465997">
        <w:rPr>
          <w:rFonts w:ascii="Sakkal Majalla" w:hAnsi="Sakkal Majalla" w:cs="Sakkal Majalla"/>
          <w:color w:val="0C5263"/>
          <w:sz w:val="32"/>
          <w:szCs w:val="32"/>
          <w:rtl/>
        </w:rPr>
        <w:t xml:space="preserve"> مجلس أمناء المؤسسة.</w:t>
      </w:r>
    </w:p>
    <w:p w14:paraId="48B60F0B" w14:textId="0147D8E0"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b/>
          <w:bCs/>
          <w:color w:val="0C5263"/>
          <w:sz w:val="32"/>
          <w:szCs w:val="32"/>
          <w:rtl/>
        </w:rPr>
        <w:t>المسؤول التنفيذي:</w:t>
      </w:r>
      <w:r w:rsidRPr="00465997">
        <w:rPr>
          <w:rFonts w:ascii="Sakkal Majalla" w:hAnsi="Sakkal Majalla" w:cs="Sakkal Majalla"/>
          <w:color w:val="0C5263"/>
          <w:sz w:val="32"/>
          <w:szCs w:val="32"/>
          <w:rtl/>
        </w:rPr>
        <w:t xml:space="preserve"> المسؤول الأول عن الجهاز التنفيذي سواء كان مديرًا تنفيذيًا</w:t>
      </w:r>
      <w:r w:rsidR="00465997">
        <w:rPr>
          <w:rFonts w:ascii="Sakkal Majalla" w:hAnsi="Sakkal Majalla" w:cs="Sakkal Majalla" w:hint="cs"/>
          <w:color w:val="0C5263"/>
          <w:sz w:val="32"/>
          <w:szCs w:val="32"/>
          <w:rtl/>
        </w:rPr>
        <w:t>،</w:t>
      </w:r>
      <w:r w:rsidRPr="00465997">
        <w:rPr>
          <w:rFonts w:ascii="Sakkal Majalla" w:hAnsi="Sakkal Majalla" w:cs="Sakkal Majalla"/>
          <w:color w:val="0C5263"/>
          <w:sz w:val="32"/>
          <w:szCs w:val="32"/>
          <w:rtl/>
        </w:rPr>
        <w:t xml:space="preserve"> أم مديرًا عامًا</w:t>
      </w:r>
      <w:r w:rsidR="00465997">
        <w:rPr>
          <w:rFonts w:ascii="Sakkal Majalla" w:hAnsi="Sakkal Majalla" w:cs="Sakkal Majalla" w:hint="cs"/>
          <w:color w:val="0C5263"/>
          <w:sz w:val="32"/>
          <w:szCs w:val="32"/>
          <w:rtl/>
        </w:rPr>
        <w:t>،</w:t>
      </w:r>
      <w:r w:rsidRPr="00465997">
        <w:rPr>
          <w:rFonts w:ascii="Sakkal Majalla" w:hAnsi="Sakkal Majalla" w:cs="Sakkal Majalla"/>
          <w:color w:val="0C5263"/>
          <w:sz w:val="32"/>
          <w:szCs w:val="32"/>
          <w:rtl/>
        </w:rPr>
        <w:t xml:space="preserve"> أو أمينًا عامًا</w:t>
      </w:r>
      <w:r w:rsidR="00C52239">
        <w:rPr>
          <w:rFonts w:ascii="Sakkal Majalla" w:hAnsi="Sakkal Majalla" w:cs="Sakkal Majalla" w:hint="cs"/>
          <w:color w:val="0C5263"/>
          <w:sz w:val="32"/>
          <w:szCs w:val="32"/>
          <w:rtl/>
        </w:rPr>
        <w:t>،</w:t>
      </w:r>
      <w:r w:rsidRPr="00465997">
        <w:rPr>
          <w:rFonts w:ascii="Sakkal Majalla" w:hAnsi="Sakkal Majalla" w:cs="Sakkal Majalla"/>
          <w:color w:val="0C5263"/>
          <w:sz w:val="32"/>
          <w:szCs w:val="32"/>
          <w:rtl/>
        </w:rPr>
        <w:t xml:space="preserve"> </w:t>
      </w:r>
      <w:r w:rsidR="00534D11">
        <w:rPr>
          <w:rFonts w:ascii="Sakkal Majalla" w:hAnsi="Sakkal Majalla" w:cs="Sakkal Majalla" w:hint="cs"/>
          <w:color w:val="0C5263"/>
          <w:sz w:val="32"/>
          <w:szCs w:val="32"/>
          <w:rtl/>
        </w:rPr>
        <w:t xml:space="preserve">أو رئيسًا تنفيذيًا، أو عضوًا منتدبًا، </w:t>
      </w:r>
      <w:r w:rsidRPr="00465997">
        <w:rPr>
          <w:rFonts w:ascii="Sakkal Majalla" w:hAnsi="Sakkal Majalla" w:cs="Sakkal Majalla"/>
          <w:color w:val="0C5263"/>
          <w:sz w:val="32"/>
          <w:szCs w:val="32"/>
          <w:rtl/>
        </w:rPr>
        <w:t>أو غير ذلك.</w:t>
      </w:r>
    </w:p>
    <w:p w14:paraId="0B6BEB0C"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b/>
          <w:bCs/>
          <w:color w:val="0C5263"/>
          <w:sz w:val="32"/>
          <w:szCs w:val="32"/>
          <w:rtl/>
        </w:rPr>
        <w:t xml:space="preserve">المركز: </w:t>
      </w:r>
      <w:r w:rsidRPr="00465997">
        <w:rPr>
          <w:rFonts w:ascii="Sakkal Majalla" w:hAnsi="Sakkal Majalla" w:cs="Sakkal Majalla"/>
          <w:color w:val="0C5263"/>
          <w:sz w:val="32"/>
          <w:szCs w:val="32"/>
          <w:rtl/>
        </w:rPr>
        <w:t>المركز الوطني لتنمية القطاع غير الربحي.</w:t>
      </w:r>
    </w:p>
    <w:p w14:paraId="4624DADD"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b/>
          <w:bCs/>
          <w:color w:val="0C5263"/>
          <w:sz w:val="32"/>
          <w:szCs w:val="32"/>
          <w:rtl/>
        </w:rPr>
        <w:t>الجهة المشرفة:</w:t>
      </w:r>
      <w:r w:rsidRPr="00465997">
        <w:rPr>
          <w:rFonts w:ascii="Sakkal Majalla" w:hAnsi="Sakkal Majalla" w:cs="Sakkal Majalla"/>
          <w:color w:val="0C5263"/>
          <w:sz w:val="32"/>
          <w:szCs w:val="32"/>
          <w:rtl/>
        </w:rPr>
        <w:t xml:space="preserve"> ..............................</w:t>
      </w:r>
    </w:p>
    <w:p w14:paraId="0EED3046"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b/>
          <w:bCs/>
          <w:color w:val="0C5263"/>
          <w:sz w:val="32"/>
          <w:szCs w:val="32"/>
          <w:rtl/>
        </w:rPr>
        <w:t>التصنيف:</w:t>
      </w:r>
      <w:r w:rsidRPr="00465997">
        <w:rPr>
          <w:rFonts w:ascii="Sakkal Majalla" w:hAnsi="Sakkal Majalla" w:cs="Sakkal Majalla"/>
          <w:color w:val="0C5263"/>
          <w:sz w:val="32"/>
          <w:szCs w:val="32"/>
          <w:rtl/>
        </w:rPr>
        <w:t xml:space="preserve"> .............................</w:t>
      </w:r>
    </w:p>
    <w:p w14:paraId="3C6194B1"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b/>
          <w:bCs/>
          <w:color w:val="0C5263"/>
          <w:sz w:val="32"/>
          <w:szCs w:val="32"/>
          <w:rtl/>
        </w:rPr>
        <w:t>الترخيص:</w:t>
      </w:r>
      <w:r w:rsidRPr="00465997">
        <w:rPr>
          <w:rFonts w:ascii="Sakkal Majalla" w:hAnsi="Sakkal Majalla" w:cs="Sakkal Majalla"/>
          <w:color w:val="0C5263"/>
          <w:sz w:val="32"/>
          <w:szCs w:val="32"/>
          <w:rtl/>
        </w:rPr>
        <w:t xml:space="preserve"> وثيقة يصدرها المركز للجمعيات والمؤسسات، وتعد هي الهوية القانونية لها.</w:t>
      </w:r>
    </w:p>
    <w:p w14:paraId="06922B09"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b/>
          <w:bCs/>
          <w:color w:val="0C5263"/>
          <w:sz w:val="32"/>
          <w:szCs w:val="32"/>
          <w:rtl/>
        </w:rPr>
        <w:t>الوظائف القيادية:</w:t>
      </w:r>
      <w:r w:rsidRPr="00465997">
        <w:rPr>
          <w:rFonts w:ascii="Sakkal Majalla" w:hAnsi="Sakkal Majalla" w:cs="Sakkal Majalla"/>
          <w:color w:val="0C5263"/>
          <w:sz w:val="32"/>
          <w:szCs w:val="32"/>
          <w:rtl/>
        </w:rPr>
        <w:t xml:space="preserve"> يقصد بها وظيفة المسؤول التنفيذي، والوظائف المالية، والقانونية.  </w:t>
      </w:r>
    </w:p>
    <w:p w14:paraId="660EF80C" w14:textId="77777777" w:rsidR="00465997" w:rsidRPr="00C52239" w:rsidRDefault="00465997" w:rsidP="00442179">
      <w:pPr>
        <w:spacing w:before="0" w:line="240" w:lineRule="auto"/>
        <w:contextualSpacing w:val="0"/>
        <w:jc w:val="both"/>
        <w:rPr>
          <w:rFonts w:ascii="Sakkal Majalla" w:hAnsi="Sakkal Majalla" w:cs="Sakkal Majalla"/>
          <w:b/>
          <w:bCs/>
          <w:color w:val="0C5263"/>
          <w:sz w:val="24"/>
          <w:szCs w:val="24"/>
          <w:rtl/>
        </w:rPr>
      </w:pPr>
    </w:p>
    <w:p w14:paraId="3089BEDA" w14:textId="1388115E"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 xml:space="preserve">المادة الثانية: </w:t>
      </w:r>
    </w:p>
    <w:p w14:paraId="00974C42" w14:textId="3D55F3F3" w:rsidR="00C52239" w:rsidRPr="00842BC4" w:rsidRDefault="00C52239" w:rsidP="00C52239">
      <w:pPr>
        <w:spacing w:before="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بموجب نظام الجمعيات والمؤسسات الأهلية الصادر بالمرسوم الملكي رقم (م/8) وتاريخ 19/02/1437هـ ولائحته التنفيذية الصادرة بقرار مجلس إدارة المركز الوطني لتنمية القطاع غير الربحي رقم (ق/2/1/2022) وتاريخ 22/</w:t>
      </w:r>
      <w:r>
        <w:rPr>
          <w:rFonts w:ascii="Sakkal Majalla" w:hAnsi="Sakkal Majalla" w:cs="Sakkal Majalla" w:hint="cs"/>
          <w:color w:val="0C5263"/>
          <w:sz w:val="32"/>
          <w:szCs w:val="32"/>
          <w:rtl/>
        </w:rPr>
        <w:t>3</w:t>
      </w:r>
      <w:r w:rsidRPr="00842BC4">
        <w:rPr>
          <w:rFonts w:ascii="Sakkal Majalla" w:hAnsi="Sakkal Majalla" w:cs="Sakkal Majalla"/>
          <w:color w:val="0C5263"/>
          <w:sz w:val="32"/>
          <w:szCs w:val="32"/>
          <w:rtl/>
        </w:rPr>
        <w:t>/1444هـ،</w:t>
      </w:r>
      <w:r>
        <w:rPr>
          <w:rFonts w:ascii="Sakkal Majalla" w:hAnsi="Sakkal Majalla" w:cs="Sakkal Majalla" w:hint="cs"/>
          <w:color w:val="0C5263"/>
          <w:sz w:val="32"/>
          <w:szCs w:val="32"/>
          <w:rtl/>
        </w:rPr>
        <w:t xml:space="preserve"> وقواعد الحوكمة الصادرة بقرار مجلس إدارة المركز الوطني لتنمية القطاع غير الربحي رقم (ت/9/2023) وتاريخ 18/12/1444ه</w:t>
      </w:r>
      <w:r w:rsidRPr="00842BC4">
        <w:rPr>
          <w:rFonts w:ascii="Sakkal Majalla" w:hAnsi="Sakkal Majalla" w:cs="Sakkal Majalla"/>
          <w:color w:val="0C5263"/>
          <w:sz w:val="32"/>
          <w:szCs w:val="32"/>
          <w:rtl/>
        </w:rPr>
        <w:t xml:space="preserve"> فقد أُسِّست هذه </w:t>
      </w:r>
      <w:r>
        <w:rPr>
          <w:rFonts w:ascii="Sakkal Majalla" w:hAnsi="Sakkal Majalla" w:cs="Sakkal Majalla" w:hint="cs"/>
          <w:color w:val="0C5263"/>
          <w:sz w:val="32"/>
          <w:szCs w:val="32"/>
          <w:rtl/>
        </w:rPr>
        <w:t>المؤسسة</w:t>
      </w:r>
      <w:r w:rsidRPr="00842BC4">
        <w:rPr>
          <w:rFonts w:ascii="Sakkal Majalla" w:hAnsi="Sakkal Majalla" w:cs="Sakkal Majalla"/>
          <w:color w:val="0C5263"/>
          <w:sz w:val="32"/>
          <w:szCs w:val="32"/>
          <w:rtl/>
        </w:rPr>
        <w:t xml:space="preserve"> من الأشخاص الآتية أسماؤهم:</w:t>
      </w:r>
    </w:p>
    <w:tbl>
      <w:tblPr>
        <w:bidiVisual/>
        <w:tblW w:w="0" w:type="auto"/>
        <w:jc w:val="center"/>
        <w:tblCellMar>
          <w:left w:w="0" w:type="dxa"/>
          <w:right w:w="0" w:type="dxa"/>
        </w:tblCellMar>
        <w:tblLook w:val="04A0" w:firstRow="1" w:lastRow="0" w:firstColumn="1" w:lastColumn="0" w:noHBand="0" w:noVBand="1"/>
      </w:tblPr>
      <w:tblGrid>
        <w:gridCol w:w="475"/>
        <w:gridCol w:w="1667"/>
        <w:gridCol w:w="2075"/>
        <w:gridCol w:w="1887"/>
        <w:gridCol w:w="2133"/>
      </w:tblGrid>
      <w:tr w:rsidR="00465997" w:rsidRPr="00465997" w14:paraId="26BF3FE2" w14:textId="77777777" w:rsidTr="00465997">
        <w:trPr>
          <w:jc w:val="center"/>
        </w:trPr>
        <w:tc>
          <w:tcPr>
            <w:tcW w:w="475" w:type="dxa"/>
            <w:tcBorders>
              <w:top w:val="single" w:sz="8" w:space="0" w:color="auto"/>
              <w:left w:val="single" w:sz="8" w:space="0" w:color="auto"/>
              <w:bottom w:val="single" w:sz="8" w:space="0" w:color="auto"/>
              <w:right w:val="single" w:sz="8" w:space="0" w:color="auto"/>
            </w:tcBorders>
            <w:shd w:val="clear" w:color="auto" w:fill="158284"/>
            <w:tcMar>
              <w:top w:w="0" w:type="dxa"/>
              <w:left w:w="108" w:type="dxa"/>
              <w:bottom w:w="0" w:type="dxa"/>
              <w:right w:w="108" w:type="dxa"/>
            </w:tcMar>
            <w:vAlign w:val="center"/>
            <w:hideMark/>
          </w:tcPr>
          <w:p w14:paraId="4C5CE2F5" w14:textId="77777777" w:rsidR="00465997" w:rsidRPr="00465997" w:rsidRDefault="00465997" w:rsidP="00442179">
            <w:pPr>
              <w:spacing w:before="0" w:line="240" w:lineRule="auto"/>
              <w:contextualSpacing w:val="0"/>
              <w:jc w:val="center"/>
              <w:rPr>
                <w:rFonts w:ascii="Sakkal Majalla" w:hAnsi="Sakkal Majalla" w:cs="Sakkal Majalla"/>
                <w:b/>
                <w:bCs/>
                <w:color w:val="FFFFFF" w:themeColor="background1"/>
                <w:sz w:val="32"/>
                <w:szCs w:val="32"/>
                <w:rtl/>
              </w:rPr>
            </w:pPr>
            <w:r w:rsidRPr="00465997">
              <w:rPr>
                <w:rFonts w:ascii="Sakkal Majalla" w:hAnsi="Sakkal Majalla" w:cs="Sakkal Majalla"/>
                <w:b/>
                <w:bCs/>
                <w:color w:val="FFFFFF" w:themeColor="background1"/>
                <w:sz w:val="32"/>
                <w:szCs w:val="32"/>
                <w:rtl/>
              </w:rPr>
              <w:t>م</w:t>
            </w:r>
          </w:p>
        </w:tc>
        <w:tc>
          <w:tcPr>
            <w:tcW w:w="1667" w:type="dxa"/>
            <w:tcBorders>
              <w:top w:val="single" w:sz="8" w:space="0" w:color="auto"/>
              <w:left w:val="nil"/>
              <w:bottom w:val="single" w:sz="8" w:space="0" w:color="auto"/>
              <w:right w:val="single" w:sz="8" w:space="0" w:color="auto"/>
            </w:tcBorders>
            <w:shd w:val="clear" w:color="auto" w:fill="158284"/>
            <w:tcMar>
              <w:top w:w="0" w:type="dxa"/>
              <w:left w:w="108" w:type="dxa"/>
              <w:bottom w:w="0" w:type="dxa"/>
              <w:right w:w="108" w:type="dxa"/>
            </w:tcMar>
            <w:vAlign w:val="center"/>
            <w:hideMark/>
          </w:tcPr>
          <w:p w14:paraId="227BB20A" w14:textId="77777777" w:rsidR="00465997" w:rsidRPr="00465997" w:rsidRDefault="00465997" w:rsidP="00442179">
            <w:pPr>
              <w:spacing w:before="0" w:line="240" w:lineRule="auto"/>
              <w:contextualSpacing w:val="0"/>
              <w:jc w:val="center"/>
              <w:rPr>
                <w:rFonts w:ascii="Sakkal Majalla" w:hAnsi="Sakkal Majalla" w:cs="Sakkal Majalla"/>
                <w:b/>
                <w:bCs/>
                <w:color w:val="FFFFFF" w:themeColor="background1"/>
                <w:sz w:val="32"/>
                <w:szCs w:val="32"/>
                <w:rtl/>
              </w:rPr>
            </w:pPr>
            <w:r w:rsidRPr="00465997">
              <w:rPr>
                <w:rFonts w:ascii="Sakkal Majalla" w:hAnsi="Sakkal Majalla" w:cs="Sakkal Majalla"/>
                <w:b/>
                <w:bCs/>
                <w:color w:val="FFFFFF" w:themeColor="background1"/>
                <w:sz w:val="32"/>
                <w:szCs w:val="32"/>
                <w:rtl/>
              </w:rPr>
              <w:t>الاسم</w:t>
            </w:r>
          </w:p>
        </w:tc>
        <w:tc>
          <w:tcPr>
            <w:tcW w:w="2075" w:type="dxa"/>
            <w:tcBorders>
              <w:top w:val="single" w:sz="8" w:space="0" w:color="auto"/>
              <w:left w:val="nil"/>
              <w:bottom w:val="single" w:sz="8" w:space="0" w:color="auto"/>
              <w:right w:val="single" w:sz="8" w:space="0" w:color="auto"/>
            </w:tcBorders>
            <w:shd w:val="clear" w:color="auto" w:fill="158284"/>
            <w:tcMar>
              <w:top w:w="0" w:type="dxa"/>
              <w:left w:w="108" w:type="dxa"/>
              <w:bottom w:w="0" w:type="dxa"/>
              <w:right w:w="108" w:type="dxa"/>
            </w:tcMar>
            <w:vAlign w:val="center"/>
            <w:hideMark/>
          </w:tcPr>
          <w:p w14:paraId="7E69E5B9" w14:textId="77777777" w:rsidR="00465997" w:rsidRPr="00465997" w:rsidRDefault="00465997" w:rsidP="00442179">
            <w:pPr>
              <w:spacing w:before="0" w:line="240" w:lineRule="auto"/>
              <w:contextualSpacing w:val="0"/>
              <w:jc w:val="center"/>
              <w:rPr>
                <w:rFonts w:ascii="Sakkal Majalla" w:hAnsi="Sakkal Majalla" w:cs="Sakkal Majalla"/>
                <w:b/>
                <w:bCs/>
                <w:color w:val="FFFFFF" w:themeColor="background1"/>
                <w:sz w:val="32"/>
                <w:szCs w:val="32"/>
                <w:rtl/>
              </w:rPr>
            </w:pPr>
            <w:r w:rsidRPr="00465997">
              <w:rPr>
                <w:rFonts w:ascii="Sakkal Majalla" w:hAnsi="Sakkal Majalla" w:cs="Sakkal Majalla"/>
                <w:b/>
                <w:bCs/>
                <w:color w:val="FFFFFF" w:themeColor="background1"/>
                <w:sz w:val="32"/>
                <w:szCs w:val="32"/>
                <w:rtl/>
              </w:rPr>
              <w:t>الهوية الوطنية</w:t>
            </w:r>
          </w:p>
        </w:tc>
        <w:tc>
          <w:tcPr>
            <w:tcW w:w="1887" w:type="dxa"/>
            <w:tcBorders>
              <w:top w:val="single" w:sz="8" w:space="0" w:color="auto"/>
              <w:left w:val="nil"/>
              <w:bottom w:val="single" w:sz="8" w:space="0" w:color="auto"/>
              <w:right w:val="single" w:sz="8" w:space="0" w:color="auto"/>
            </w:tcBorders>
            <w:shd w:val="clear" w:color="auto" w:fill="158284"/>
            <w:tcMar>
              <w:top w:w="0" w:type="dxa"/>
              <w:left w:w="108" w:type="dxa"/>
              <w:bottom w:w="0" w:type="dxa"/>
              <w:right w:w="108" w:type="dxa"/>
            </w:tcMar>
            <w:vAlign w:val="center"/>
            <w:hideMark/>
          </w:tcPr>
          <w:p w14:paraId="4CB6655C" w14:textId="77777777" w:rsidR="00465997" w:rsidRPr="00465997" w:rsidRDefault="00465997" w:rsidP="00442179">
            <w:pPr>
              <w:bidi w:val="0"/>
              <w:spacing w:before="0" w:line="240" w:lineRule="auto"/>
              <w:contextualSpacing w:val="0"/>
              <w:jc w:val="center"/>
              <w:rPr>
                <w:rFonts w:ascii="Sakkal Majalla" w:hAnsi="Sakkal Majalla" w:cs="Sakkal Majalla"/>
                <w:b/>
                <w:bCs/>
                <w:color w:val="FFFFFF" w:themeColor="background1"/>
                <w:sz w:val="32"/>
                <w:szCs w:val="32"/>
                <w:rtl/>
              </w:rPr>
            </w:pPr>
            <w:r w:rsidRPr="00465997">
              <w:rPr>
                <w:rFonts w:ascii="Sakkal Majalla" w:hAnsi="Sakkal Majalla" w:cs="Sakkal Majalla"/>
                <w:b/>
                <w:bCs/>
                <w:color w:val="FFFFFF" w:themeColor="background1"/>
                <w:sz w:val="32"/>
                <w:szCs w:val="32"/>
                <w:rtl/>
              </w:rPr>
              <w:t>العنوان الوطني</w:t>
            </w:r>
          </w:p>
        </w:tc>
        <w:tc>
          <w:tcPr>
            <w:tcW w:w="2133" w:type="dxa"/>
            <w:tcBorders>
              <w:top w:val="single" w:sz="8" w:space="0" w:color="auto"/>
              <w:left w:val="nil"/>
              <w:bottom w:val="single" w:sz="8" w:space="0" w:color="auto"/>
              <w:right w:val="single" w:sz="8" w:space="0" w:color="auto"/>
            </w:tcBorders>
            <w:shd w:val="clear" w:color="auto" w:fill="158284"/>
            <w:tcMar>
              <w:top w:w="0" w:type="dxa"/>
              <w:left w:w="108" w:type="dxa"/>
              <w:bottom w:w="0" w:type="dxa"/>
              <w:right w:w="108" w:type="dxa"/>
            </w:tcMar>
            <w:vAlign w:val="center"/>
            <w:hideMark/>
          </w:tcPr>
          <w:p w14:paraId="0C5B5457" w14:textId="52C8FF29" w:rsidR="00465997" w:rsidRPr="00465997" w:rsidRDefault="00465997" w:rsidP="00442179">
            <w:pPr>
              <w:spacing w:before="0" w:line="240" w:lineRule="auto"/>
              <w:contextualSpacing w:val="0"/>
              <w:jc w:val="center"/>
              <w:rPr>
                <w:rFonts w:ascii="Sakkal Majalla" w:hAnsi="Sakkal Majalla" w:cs="Sakkal Majalla"/>
                <w:b/>
                <w:bCs/>
                <w:color w:val="FFFFFF" w:themeColor="background1"/>
                <w:sz w:val="32"/>
                <w:szCs w:val="32"/>
                <w:rtl/>
              </w:rPr>
            </w:pPr>
            <w:r w:rsidRPr="00465997">
              <w:rPr>
                <w:rFonts w:ascii="Sakkal Majalla" w:hAnsi="Sakkal Majalla" w:cs="Sakkal Majalla"/>
                <w:b/>
                <w:bCs/>
                <w:color w:val="FFFFFF" w:themeColor="background1"/>
                <w:sz w:val="32"/>
                <w:szCs w:val="32"/>
                <w:rtl/>
              </w:rPr>
              <w:t>رقم التواصل</w:t>
            </w:r>
          </w:p>
        </w:tc>
      </w:tr>
      <w:tr w:rsidR="00465997" w:rsidRPr="00465997" w14:paraId="31847A1F" w14:textId="77777777" w:rsidTr="00465997">
        <w:trPr>
          <w:jc w:val="center"/>
        </w:trPr>
        <w:tc>
          <w:tcPr>
            <w:tcW w:w="475" w:type="dxa"/>
            <w:tcBorders>
              <w:top w:val="nil"/>
              <w:left w:val="single" w:sz="8" w:space="0" w:color="auto"/>
              <w:bottom w:val="single" w:sz="8" w:space="0" w:color="auto"/>
              <w:right w:val="single" w:sz="8" w:space="0" w:color="auto"/>
            </w:tcBorders>
            <w:shd w:val="clear" w:color="auto" w:fill="158284"/>
            <w:tcMar>
              <w:top w:w="0" w:type="dxa"/>
              <w:left w:w="108" w:type="dxa"/>
              <w:bottom w:w="0" w:type="dxa"/>
              <w:right w:w="108" w:type="dxa"/>
            </w:tcMar>
            <w:vAlign w:val="center"/>
            <w:hideMark/>
          </w:tcPr>
          <w:p w14:paraId="12029660" w14:textId="77777777" w:rsidR="00465997" w:rsidRPr="00465997" w:rsidRDefault="00465997" w:rsidP="00442179">
            <w:pPr>
              <w:spacing w:before="0" w:line="240" w:lineRule="auto"/>
              <w:contextualSpacing w:val="0"/>
              <w:jc w:val="center"/>
              <w:rPr>
                <w:rFonts w:ascii="Sakkal Majalla" w:hAnsi="Sakkal Majalla" w:cs="Sakkal Majalla"/>
                <w:b/>
                <w:bCs/>
                <w:color w:val="FFFFFF" w:themeColor="background1"/>
                <w:sz w:val="32"/>
                <w:szCs w:val="32"/>
                <w:rtl/>
              </w:rPr>
            </w:pPr>
            <w:r w:rsidRPr="00465997">
              <w:rPr>
                <w:rFonts w:ascii="Sakkal Majalla" w:hAnsi="Sakkal Majalla" w:cs="Sakkal Majalla"/>
                <w:b/>
                <w:bCs/>
                <w:color w:val="FFFFFF" w:themeColor="background1"/>
                <w:sz w:val="32"/>
                <w:szCs w:val="32"/>
                <w:rtl/>
              </w:rPr>
              <w:t>1</w:t>
            </w:r>
          </w:p>
        </w:tc>
        <w:tc>
          <w:tcPr>
            <w:tcW w:w="1667" w:type="dxa"/>
            <w:tcBorders>
              <w:top w:val="nil"/>
              <w:left w:val="nil"/>
              <w:bottom w:val="single" w:sz="8" w:space="0" w:color="auto"/>
              <w:right w:val="single" w:sz="8" w:space="0" w:color="auto"/>
            </w:tcBorders>
            <w:tcMar>
              <w:top w:w="0" w:type="dxa"/>
              <w:left w:w="108" w:type="dxa"/>
              <w:bottom w:w="0" w:type="dxa"/>
              <w:right w:w="108" w:type="dxa"/>
            </w:tcMar>
            <w:vAlign w:val="center"/>
          </w:tcPr>
          <w:p w14:paraId="084F891D" w14:textId="77777777" w:rsidR="00465997" w:rsidRPr="00465997" w:rsidRDefault="00465997" w:rsidP="00442179">
            <w:pPr>
              <w:spacing w:before="0" w:line="240" w:lineRule="auto"/>
              <w:contextualSpacing w:val="0"/>
              <w:jc w:val="both"/>
              <w:rPr>
                <w:rFonts w:ascii="Sakkal Majalla" w:hAnsi="Sakkal Majalla" w:cs="Sakkal Majalla"/>
                <w:b/>
                <w:bCs/>
                <w:color w:val="FFFFFF" w:themeColor="background1"/>
                <w:sz w:val="32"/>
                <w:szCs w:val="32"/>
                <w:rtl/>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14:paraId="6E4BE5C3" w14:textId="77777777" w:rsidR="00465997" w:rsidRPr="00465997" w:rsidRDefault="00465997" w:rsidP="00442179">
            <w:pPr>
              <w:spacing w:before="0" w:line="240" w:lineRule="auto"/>
              <w:contextualSpacing w:val="0"/>
              <w:jc w:val="both"/>
              <w:rPr>
                <w:rFonts w:ascii="Sakkal Majalla" w:hAnsi="Sakkal Majalla" w:cs="Sakkal Majalla"/>
                <w:b/>
                <w:bCs/>
                <w:color w:val="FFFFFF" w:themeColor="background1"/>
                <w:sz w:val="32"/>
                <w:szCs w:val="32"/>
                <w:rtl/>
              </w:rPr>
            </w:pP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tcPr>
          <w:p w14:paraId="3B187305" w14:textId="77777777" w:rsidR="00465997" w:rsidRPr="00465997" w:rsidRDefault="00465997" w:rsidP="00442179">
            <w:pPr>
              <w:bidi w:val="0"/>
              <w:spacing w:before="0" w:line="240" w:lineRule="auto"/>
              <w:contextualSpacing w:val="0"/>
              <w:jc w:val="both"/>
              <w:rPr>
                <w:rFonts w:ascii="Sakkal Majalla" w:hAnsi="Sakkal Majalla" w:cs="Sakkal Majalla"/>
                <w:b/>
                <w:bCs/>
                <w:color w:val="FFFFFF" w:themeColor="background1"/>
                <w:sz w:val="32"/>
                <w:szCs w:val="32"/>
                <w:rtl/>
              </w:rPr>
            </w:pPr>
          </w:p>
        </w:tc>
        <w:tc>
          <w:tcPr>
            <w:tcW w:w="21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0150C6" w14:textId="77777777" w:rsidR="00465997" w:rsidRPr="00465997" w:rsidRDefault="00465997" w:rsidP="00442179">
            <w:pPr>
              <w:spacing w:before="0" w:line="240" w:lineRule="auto"/>
              <w:contextualSpacing w:val="0"/>
              <w:jc w:val="both"/>
              <w:rPr>
                <w:rFonts w:ascii="Sakkal Majalla" w:hAnsi="Sakkal Majalla" w:cs="Sakkal Majalla"/>
                <w:b/>
                <w:bCs/>
                <w:color w:val="FFFFFF" w:themeColor="background1"/>
                <w:sz w:val="32"/>
                <w:szCs w:val="32"/>
                <w:rtl/>
              </w:rPr>
            </w:pPr>
          </w:p>
        </w:tc>
      </w:tr>
      <w:tr w:rsidR="00465997" w:rsidRPr="00465997" w14:paraId="5BB28BAF" w14:textId="77777777" w:rsidTr="00465997">
        <w:trPr>
          <w:jc w:val="center"/>
        </w:trPr>
        <w:tc>
          <w:tcPr>
            <w:tcW w:w="475" w:type="dxa"/>
            <w:tcBorders>
              <w:top w:val="nil"/>
              <w:left w:val="single" w:sz="8" w:space="0" w:color="auto"/>
              <w:bottom w:val="single" w:sz="8" w:space="0" w:color="auto"/>
              <w:right w:val="single" w:sz="8" w:space="0" w:color="auto"/>
            </w:tcBorders>
            <w:shd w:val="clear" w:color="auto" w:fill="158284"/>
            <w:tcMar>
              <w:top w:w="0" w:type="dxa"/>
              <w:left w:w="108" w:type="dxa"/>
              <w:bottom w:w="0" w:type="dxa"/>
              <w:right w:w="108" w:type="dxa"/>
            </w:tcMar>
            <w:vAlign w:val="center"/>
            <w:hideMark/>
          </w:tcPr>
          <w:p w14:paraId="2DA75BD0" w14:textId="33CCC846" w:rsidR="00465997" w:rsidRPr="00465997" w:rsidRDefault="00C52239" w:rsidP="00442179">
            <w:pPr>
              <w:spacing w:before="0" w:line="240" w:lineRule="auto"/>
              <w:contextualSpacing w:val="0"/>
              <w:jc w:val="center"/>
              <w:rPr>
                <w:rFonts w:ascii="Sakkal Majalla" w:hAnsi="Sakkal Majalla" w:cs="Sakkal Majalla"/>
                <w:b/>
                <w:bCs/>
                <w:color w:val="FFFFFF" w:themeColor="background1"/>
                <w:sz w:val="32"/>
                <w:szCs w:val="32"/>
                <w:rtl/>
              </w:rPr>
            </w:pPr>
            <w:r>
              <w:rPr>
                <w:rFonts w:ascii="Sakkal Majalla" w:hAnsi="Sakkal Majalla" w:cs="Sakkal Majalla" w:hint="cs"/>
                <w:b/>
                <w:bCs/>
                <w:color w:val="FFFFFF" w:themeColor="background1"/>
                <w:sz w:val="32"/>
                <w:szCs w:val="32"/>
                <w:rtl/>
              </w:rPr>
              <w:t>2</w:t>
            </w:r>
          </w:p>
        </w:tc>
        <w:tc>
          <w:tcPr>
            <w:tcW w:w="1667" w:type="dxa"/>
            <w:tcBorders>
              <w:top w:val="nil"/>
              <w:left w:val="nil"/>
              <w:bottom w:val="single" w:sz="8" w:space="0" w:color="auto"/>
              <w:right w:val="single" w:sz="8" w:space="0" w:color="auto"/>
            </w:tcBorders>
            <w:tcMar>
              <w:top w:w="0" w:type="dxa"/>
              <w:left w:w="108" w:type="dxa"/>
              <w:bottom w:w="0" w:type="dxa"/>
              <w:right w:w="108" w:type="dxa"/>
            </w:tcMar>
            <w:vAlign w:val="center"/>
          </w:tcPr>
          <w:p w14:paraId="087A02A6" w14:textId="77777777" w:rsidR="00465997" w:rsidRPr="00465997" w:rsidRDefault="00465997" w:rsidP="00442179">
            <w:pPr>
              <w:spacing w:before="0" w:line="240" w:lineRule="auto"/>
              <w:contextualSpacing w:val="0"/>
              <w:jc w:val="both"/>
              <w:rPr>
                <w:rFonts w:ascii="Sakkal Majalla" w:hAnsi="Sakkal Majalla" w:cs="Sakkal Majalla"/>
                <w:b/>
                <w:bCs/>
                <w:color w:val="FFFFFF" w:themeColor="background1"/>
                <w:sz w:val="32"/>
                <w:szCs w:val="32"/>
                <w:rtl/>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14:paraId="4BC443BD" w14:textId="77777777" w:rsidR="00465997" w:rsidRPr="00465997" w:rsidRDefault="00465997" w:rsidP="00442179">
            <w:pPr>
              <w:spacing w:before="0" w:line="240" w:lineRule="auto"/>
              <w:contextualSpacing w:val="0"/>
              <w:jc w:val="both"/>
              <w:rPr>
                <w:rFonts w:ascii="Sakkal Majalla" w:hAnsi="Sakkal Majalla" w:cs="Sakkal Majalla"/>
                <w:b/>
                <w:bCs/>
                <w:color w:val="FFFFFF" w:themeColor="background1"/>
                <w:sz w:val="32"/>
                <w:szCs w:val="32"/>
                <w:rtl/>
              </w:rPr>
            </w:pP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tcPr>
          <w:p w14:paraId="77BED98E" w14:textId="77777777" w:rsidR="00465997" w:rsidRPr="00465997" w:rsidRDefault="00465997" w:rsidP="00442179">
            <w:pPr>
              <w:bidi w:val="0"/>
              <w:spacing w:before="0" w:line="240" w:lineRule="auto"/>
              <w:contextualSpacing w:val="0"/>
              <w:jc w:val="both"/>
              <w:rPr>
                <w:rFonts w:ascii="Sakkal Majalla" w:hAnsi="Sakkal Majalla" w:cs="Sakkal Majalla"/>
                <w:b/>
                <w:bCs/>
                <w:color w:val="FFFFFF" w:themeColor="background1"/>
                <w:sz w:val="32"/>
                <w:szCs w:val="32"/>
                <w:rtl/>
              </w:rPr>
            </w:pPr>
          </w:p>
        </w:tc>
        <w:tc>
          <w:tcPr>
            <w:tcW w:w="2133" w:type="dxa"/>
            <w:tcBorders>
              <w:top w:val="nil"/>
              <w:left w:val="nil"/>
              <w:bottom w:val="single" w:sz="8" w:space="0" w:color="auto"/>
              <w:right w:val="single" w:sz="8" w:space="0" w:color="auto"/>
            </w:tcBorders>
            <w:tcMar>
              <w:top w:w="0" w:type="dxa"/>
              <w:left w:w="108" w:type="dxa"/>
              <w:bottom w:w="0" w:type="dxa"/>
              <w:right w:w="108" w:type="dxa"/>
            </w:tcMar>
            <w:vAlign w:val="center"/>
          </w:tcPr>
          <w:p w14:paraId="6FAD0555" w14:textId="77777777" w:rsidR="00465997" w:rsidRPr="00465997" w:rsidRDefault="00465997" w:rsidP="00442179">
            <w:pPr>
              <w:spacing w:before="0" w:line="240" w:lineRule="auto"/>
              <w:contextualSpacing w:val="0"/>
              <w:jc w:val="both"/>
              <w:rPr>
                <w:rFonts w:ascii="Sakkal Majalla" w:hAnsi="Sakkal Majalla" w:cs="Sakkal Majalla"/>
                <w:b/>
                <w:bCs/>
                <w:color w:val="FFFFFF" w:themeColor="background1"/>
                <w:sz w:val="32"/>
                <w:szCs w:val="32"/>
                <w:rtl/>
              </w:rPr>
            </w:pPr>
          </w:p>
        </w:tc>
      </w:tr>
    </w:tbl>
    <w:p w14:paraId="7A158C74" w14:textId="77777777" w:rsidR="00C52239" w:rsidRDefault="00C52239" w:rsidP="00442179">
      <w:pPr>
        <w:spacing w:before="0" w:line="240" w:lineRule="auto"/>
        <w:contextualSpacing w:val="0"/>
        <w:jc w:val="both"/>
        <w:rPr>
          <w:rFonts w:ascii="Sakkal Majalla" w:hAnsi="Sakkal Majalla" w:cs="Sakkal Majalla"/>
          <w:b/>
          <w:bCs/>
          <w:color w:val="0C5263"/>
          <w:sz w:val="32"/>
          <w:szCs w:val="32"/>
          <w:rtl/>
        </w:rPr>
      </w:pPr>
    </w:p>
    <w:p w14:paraId="49CC3FBB" w14:textId="522BEC50"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lastRenderedPageBreak/>
        <w:t>المادة الثالثة:</w:t>
      </w:r>
    </w:p>
    <w:p w14:paraId="489BE4FA" w14:textId="10ADF99A"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للمؤسسة شخصيتها الاعتبارية، ويمثلها رئيس مجلس الأمناء حسب اختصاصاته الواردة في هذه اللائحة، ويجوز بقرار من مجلس الأمناء تفويضه فيما يزيد عن ذلك.</w:t>
      </w:r>
    </w:p>
    <w:p w14:paraId="699406EC" w14:textId="77777777" w:rsidR="00465997" w:rsidRDefault="00465997" w:rsidP="00442179">
      <w:pPr>
        <w:spacing w:before="0" w:line="240" w:lineRule="auto"/>
        <w:contextualSpacing w:val="0"/>
        <w:jc w:val="both"/>
        <w:rPr>
          <w:rFonts w:ascii="Sakkal Majalla" w:hAnsi="Sakkal Majalla" w:cs="Sakkal Majalla"/>
          <w:b/>
          <w:bCs/>
          <w:color w:val="0C5263"/>
          <w:sz w:val="32"/>
          <w:szCs w:val="32"/>
          <w:rtl/>
        </w:rPr>
      </w:pPr>
    </w:p>
    <w:p w14:paraId="1FAC3898" w14:textId="03F1AD5A"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الرابعة:</w:t>
      </w:r>
    </w:p>
    <w:p w14:paraId="2D03D6AB" w14:textId="0990BFD2"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يكون مقر المؤسسة الرئيس في منطقة.......... بمدينة ........،</w:t>
      </w:r>
      <w:r w:rsidR="00465997">
        <w:rPr>
          <w:rFonts w:ascii="Sakkal Majalla" w:hAnsi="Sakkal Majalla" w:cs="Sakkal Majalla" w:hint="cs"/>
          <w:color w:val="0C5263"/>
          <w:sz w:val="32"/>
          <w:szCs w:val="32"/>
          <w:rtl/>
        </w:rPr>
        <w:t xml:space="preserve"> وعنوانها الوطني: ........................</w:t>
      </w:r>
      <w:r w:rsidRPr="00465997">
        <w:rPr>
          <w:rFonts w:ascii="Sakkal Majalla" w:hAnsi="Sakkal Majalla" w:cs="Sakkal Majalla"/>
          <w:color w:val="0C5263"/>
          <w:sz w:val="32"/>
          <w:szCs w:val="32"/>
          <w:rtl/>
        </w:rPr>
        <w:t xml:space="preserve"> ونطاق تقديم خدماتها الجغرافي</w:t>
      </w:r>
      <w:r w:rsidR="00465997">
        <w:rPr>
          <w:rFonts w:ascii="Sakkal Majalla" w:hAnsi="Sakkal Majalla" w:cs="Sakkal Majalla" w:hint="cs"/>
          <w:color w:val="0C5263"/>
          <w:sz w:val="32"/>
          <w:szCs w:val="32"/>
          <w:rtl/>
        </w:rPr>
        <w:t xml:space="preserve">: </w:t>
      </w:r>
      <w:r w:rsidRPr="00465997">
        <w:rPr>
          <w:rFonts w:ascii="Sakkal Majalla" w:hAnsi="Sakkal Majalla" w:cs="Sakkal Majalla"/>
          <w:color w:val="0C5263"/>
          <w:sz w:val="32"/>
          <w:szCs w:val="32"/>
          <w:rtl/>
        </w:rPr>
        <w:t>................</w:t>
      </w:r>
    </w:p>
    <w:p w14:paraId="074F217C" w14:textId="77777777"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p>
    <w:p w14:paraId="01C450D7" w14:textId="77777777" w:rsidR="00400AD7" w:rsidRPr="00465997" w:rsidRDefault="00400AD7" w:rsidP="00442179">
      <w:pPr>
        <w:spacing w:before="0" w:line="240" w:lineRule="auto"/>
        <w:contextualSpacing w:val="0"/>
        <w:jc w:val="center"/>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الفصل الثاني: الأهداف والأغراض</w:t>
      </w:r>
    </w:p>
    <w:p w14:paraId="20686484" w14:textId="77777777" w:rsidR="00321765" w:rsidRPr="00C60B68" w:rsidRDefault="00400AD7" w:rsidP="00321765">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w:t>
      </w:r>
      <w:r w:rsidRPr="00C60B68">
        <w:rPr>
          <w:rFonts w:ascii="Sakkal Majalla" w:hAnsi="Sakkal Majalla" w:cs="Sakkal Majalla"/>
          <w:b/>
          <w:bCs/>
          <w:color w:val="0C5263"/>
          <w:sz w:val="32"/>
          <w:szCs w:val="32"/>
          <w:rtl/>
        </w:rPr>
        <w:t>لمادة الخامسة:</w:t>
      </w:r>
    </w:p>
    <w:p w14:paraId="28C58694" w14:textId="0C1C5446" w:rsidR="00400AD7" w:rsidRPr="00C60B68" w:rsidRDefault="00400AD7" w:rsidP="00C60B68">
      <w:pPr>
        <w:pStyle w:val="ListParagraph"/>
        <w:numPr>
          <w:ilvl w:val="0"/>
          <w:numId w:val="6"/>
        </w:numPr>
        <w:spacing w:line="240" w:lineRule="auto"/>
        <w:contextualSpacing w:val="0"/>
        <w:jc w:val="both"/>
        <w:rPr>
          <w:rFonts w:ascii="Sakkal Majalla" w:hAnsi="Sakkal Majalla" w:cs="Sakkal Majalla"/>
          <w:b/>
          <w:bCs/>
          <w:color w:val="0C5263"/>
          <w:sz w:val="32"/>
          <w:szCs w:val="32"/>
          <w:rtl/>
        </w:rPr>
      </w:pPr>
      <w:r w:rsidRPr="00C60B68">
        <w:rPr>
          <w:rFonts w:ascii="Sakkal Majalla" w:hAnsi="Sakkal Majalla" w:cs="Sakkal Majalla" w:hint="cs"/>
          <w:color w:val="0C5263"/>
          <w:sz w:val="32"/>
          <w:szCs w:val="32"/>
          <w:rtl/>
        </w:rPr>
        <w:t>تهدف</w:t>
      </w:r>
      <w:r w:rsidRPr="00C60B68">
        <w:rPr>
          <w:rFonts w:ascii="Sakkal Majalla" w:hAnsi="Sakkal Majalla" w:cs="Sakkal Majalla"/>
          <w:color w:val="0C5263"/>
          <w:sz w:val="32"/>
          <w:szCs w:val="32"/>
          <w:rtl/>
        </w:rPr>
        <w:t xml:space="preserve"> </w:t>
      </w:r>
      <w:r w:rsidRPr="00C60B68">
        <w:rPr>
          <w:rFonts w:ascii="Sakkal Majalla" w:hAnsi="Sakkal Majalla" w:cs="Sakkal Majalla" w:hint="cs"/>
          <w:color w:val="0C5263"/>
          <w:sz w:val="32"/>
          <w:szCs w:val="32"/>
          <w:rtl/>
        </w:rPr>
        <w:t>المؤسسة</w:t>
      </w:r>
      <w:r w:rsidRPr="00C60B68">
        <w:rPr>
          <w:rFonts w:ascii="Sakkal Majalla" w:hAnsi="Sakkal Majalla" w:cs="Sakkal Majalla"/>
          <w:color w:val="0C5263"/>
          <w:sz w:val="32"/>
          <w:szCs w:val="32"/>
          <w:rtl/>
        </w:rPr>
        <w:t xml:space="preserve"> -</w:t>
      </w:r>
      <w:r w:rsidRPr="00C60B68">
        <w:rPr>
          <w:rFonts w:ascii="Sakkal Majalla" w:hAnsi="Sakkal Majalla" w:cs="Sakkal Majalla" w:hint="cs"/>
          <w:color w:val="0C5263"/>
          <w:sz w:val="32"/>
          <w:szCs w:val="32"/>
          <w:rtl/>
        </w:rPr>
        <w:t>من</w:t>
      </w:r>
      <w:r w:rsidRPr="00C60B68">
        <w:rPr>
          <w:rFonts w:ascii="Sakkal Majalla" w:hAnsi="Sakkal Majalla" w:cs="Sakkal Majalla"/>
          <w:color w:val="0C5263"/>
          <w:sz w:val="32"/>
          <w:szCs w:val="32"/>
          <w:rtl/>
        </w:rPr>
        <w:t xml:space="preserve"> </w:t>
      </w:r>
      <w:r w:rsidRPr="00C60B68">
        <w:rPr>
          <w:rFonts w:ascii="Sakkal Majalla" w:hAnsi="Sakkal Majalla" w:cs="Sakkal Majalla" w:hint="cs"/>
          <w:color w:val="0C5263"/>
          <w:sz w:val="32"/>
          <w:szCs w:val="32"/>
          <w:rtl/>
        </w:rPr>
        <w:t>دون</w:t>
      </w:r>
      <w:r w:rsidRPr="00C60B68">
        <w:rPr>
          <w:rFonts w:ascii="Sakkal Majalla" w:hAnsi="Sakkal Majalla" w:cs="Sakkal Majalla"/>
          <w:color w:val="0C5263"/>
          <w:sz w:val="32"/>
          <w:szCs w:val="32"/>
          <w:rtl/>
        </w:rPr>
        <w:t xml:space="preserve"> </w:t>
      </w:r>
      <w:r w:rsidRPr="00C60B68">
        <w:rPr>
          <w:rFonts w:ascii="Sakkal Majalla" w:hAnsi="Sakkal Majalla" w:cs="Sakkal Majalla" w:hint="cs"/>
          <w:color w:val="0C5263"/>
          <w:sz w:val="32"/>
          <w:szCs w:val="32"/>
          <w:rtl/>
        </w:rPr>
        <w:t>أن</w:t>
      </w:r>
      <w:r w:rsidRPr="00C60B68">
        <w:rPr>
          <w:rFonts w:ascii="Sakkal Majalla" w:hAnsi="Sakkal Majalla" w:cs="Sakkal Majalla"/>
          <w:color w:val="0C5263"/>
          <w:sz w:val="32"/>
          <w:szCs w:val="32"/>
          <w:rtl/>
        </w:rPr>
        <w:t xml:space="preserve"> </w:t>
      </w:r>
      <w:r w:rsidRPr="00C60B68">
        <w:rPr>
          <w:rFonts w:ascii="Sakkal Majalla" w:hAnsi="Sakkal Majalla" w:cs="Sakkal Majalla" w:hint="cs"/>
          <w:color w:val="0C5263"/>
          <w:sz w:val="32"/>
          <w:szCs w:val="32"/>
          <w:rtl/>
        </w:rPr>
        <w:t>يكون</w:t>
      </w:r>
      <w:r w:rsidRPr="00C60B68">
        <w:rPr>
          <w:rFonts w:ascii="Sakkal Majalla" w:hAnsi="Sakkal Majalla" w:cs="Sakkal Majalla"/>
          <w:color w:val="0C5263"/>
          <w:sz w:val="32"/>
          <w:szCs w:val="32"/>
          <w:rtl/>
        </w:rPr>
        <w:t xml:space="preserve"> </w:t>
      </w:r>
      <w:r w:rsidRPr="00C60B68">
        <w:rPr>
          <w:rFonts w:ascii="Sakkal Majalla" w:hAnsi="Sakkal Majalla" w:cs="Sakkal Majalla" w:hint="cs"/>
          <w:color w:val="0C5263"/>
          <w:sz w:val="32"/>
          <w:szCs w:val="32"/>
          <w:rtl/>
        </w:rPr>
        <w:t>من</w:t>
      </w:r>
      <w:r w:rsidRPr="00C60B68">
        <w:rPr>
          <w:rFonts w:ascii="Sakkal Majalla" w:hAnsi="Sakkal Majalla" w:cs="Sakkal Majalla"/>
          <w:color w:val="0C5263"/>
          <w:sz w:val="32"/>
          <w:szCs w:val="32"/>
          <w:rtl/>
        </w:rPr>
        <w:t xml:space="preserve"> </w:t>
      </w:r>
      <w:r w:rsidRPr="00C60B68">
        <w:rPr>
          <w:rFonts w:ascii="Sakkal Majalla" w:hAnsi="Sakkal Majalla" w:cs="Sakkal Majalla" w:hint="cs"/>
          <w:color w:val="0C5263"/>
          <w:sz w:val="32"/>
          <w:szCs w:val="32"/>
          <w:rtl/>
        </w:rPr>
        <w:t>أغراضها</w:t>
      </w:r>
      <w:r w:rsidRPr="00C60B68">
        <w:rPr>
          <w:rFonts w:ascii="Sakkal Majalla" w:hAnsi="Sakkal Majalla" w:cs="Sakkal Majalla"/>
          <w:color w:val="0C5263"/>
          <w:sz w:val="32"/>
          <w:szCs w:val="32"/>
          <w:rtl/>
        </w:rPr>
        <w:t xml:space="preserve"> </w:t>
      </w:r>
      <w:r w:rsidRPr="00C60B68">
        <w:rPr>
          <w:rFonts w:ascii="Sakkal Majalla" w:hAnsi="Sakkal Majalla" w:cs="Sakkal Majalla" w:hint="cs"/>
          <w:color w:val="0C5263"/>
          <w:sz w:val="32"/>
          <w:szCs w:val="32"/>
          <w:rtl/>
        </w:rPr>
        <w:t>الحصول</w:t>
      </w:r>
      <w:r w:rsidRPr="00C60B68">
        <w:rPr>
          <w:rFonts w:ascii="Sakkal Majalla" w:hAnsi="Sakkal Majalla" w:cs="Sakkal Majalla"/>
          <w:color w:val="0C5263"/>
          <w:sz w:val="32"/>
          <w:szCs w:val="32"/>
          <w:rtl/>
        </w:rPr>
        <w:t xml:space="preserve"> </w:t>
      </w:r>
      <w:r w:rsidRPr="00C60B68">
        <w:rPr>
          <w:rFonts w:ascii="Sakkal Majalla" w:hAnsi="Sakkal Majalla" w:cs="Sakkal Majalla" w:hint="cs"/>
          <w:color w:val="0C5263"/>
          <w:sz w:val="32"/>
          <w:szCs w:val="32"/>
          <w:rtl/>
        </w:rPr>
        <w:t>على</w:t>
      </w:r>
      <w:r w:rsidRPr="00C60B68">
        <w:rPr>
          <w:rFonts w:ascii="Sakkal Majalla" w:hAnsi="Sakkal Majalla" w:cs="Sakkal Majalla"/>
          <w:color w:val="0C5263"/>
          <w:sz w:val="32"/>
          <w:szCs w:val="32"/>
          <w:rtl/>
        </w:rPr>
        <w:t xml:space="preserve"> </w:t>
      </w:r>
      <w:r w:rsidRPr="00C60B68">
        <w:rPr>
          <w:rFonts w:ascii="Sakkal Majalla" w:hAnsi="Sakkal Majalla" w:cs="Sakkal Majalla" w:hint="cs"/>
          <w:color w:val="0C5263"/>
          <w:sz w:val="32"/>
          <w:szCs w:val="32"/>
          <w:rtl/>
        </w:rPr>
        <w:t>الربح</w:t>
      </w:r>
      <w:r w:rsidRPr="00C60B68">
        <w:rPr>
          <w:rFonts w:ascii="Sakkal Majalla" w:hAnsi="Sakkal Majalla" w:cs="Sakkal Majalla"/>
          <w:color w:val="0C5263"/>
          <w:sz w:val="32"/>
          <w:szCs w:val="32"/>
          <w:rtl/>
        </w:rPr>
        <w:t xml:space="preserve"> </w:t>
      </w:r>
      <w:r w:rsidRPr="00C60B68">
        <w:rPr>
          <w:rFonts w:ascii="Sakkal Majalla" w:hAnsi="Sakkal Majalla" w:cs="Sakkal Majalla" w:hint="cs"/>
          <w:color w:val="0C5263"/>
          <w:sz w:val="32"/>
          <w:szCs w:val="32"/>
          <w:rtl/>
        </w:rPr>
        <w:t>المادي</w:t>
      </w:r>
      <w:r w:rsidRPr="00C60B68">
        <w:rPr>
          <w:rFonts w:ascii="Sakkal Majalla" w:hAnsi="Sakkal Majalla" w:cs="Sakkal Majalla"/>
          <w:color w:val="0C5263"/>
          <w:sz w:val="32"/>
          <w:szCs w:val="32"/>
          <w:rtl/>
        </w:rPr>
        <w:t xml:space="preserve">- </w:t>
      </w:r>
      <w:r w:rsidRPr="00C60B68">
        <w:rPr>
          <w:rFonts w:ascii="Sakkal Majalla" w:hAnsi="Sakkal Majalla" w:cs="Sakkal Majalla" w:hint="cs"/>
          <w:color w:val="0C5263"/>
          <w:sz w:val="32"/>
          <w:szCs w:val="32"/>
          <w:rtl/>
        </w:rPr>
        <w:t>إلى</w:t>
      </w:r>
      <w:r w:rsidRPr="00C60B68">
        <w:rPr>
          <w:rFonts w:ascii="Sakkal Majalla" w:hAnsi="Sakkal Majalla" w:cs="Sakkal Majalla"/>
          <w:color w:val="0C5263"/>
          <w:sz w:val="32"/>
          <w:szCs w:val="32"/>
          <w:rtl/>
        </w:rPr>
        <w:t xml:space="preserve"> </w:t>
      </w:r>
      <w:r w:rsidRPr="00C60B68">
        <w:rPr>
          <w:rFonts w:ascii="Sakkal Majalla" w:hAnsi="Sakkal Majalla" w:cs="Sakkal Majalla" w:hint="cs"/>
          <w:color w:val="0C5263"/>
          <w:sz w:val="32"/>
          <w:szCs w:val="32"/>
          <w:rtl/>
        </w:rPr>
        <w:t>تحقيق</w:t>
      </w:r>
      <w:r w:rsidRPr="00C60B68">
        <w:rPr>
          <w:rFonts w:ascii="Sakkal Majalla" w:hAnsi="Sakkal Majalla" w:cs="Sakkal Majalla"/>
          <w:color w:val="0C5263"/>
          <w:sz w:val="32"/>
          <w:szCs w:val="32"/>
          <w:rtl/>
        </w:rPr>
        <w:t xml:space="preserve"> </w:t>
      </w:r>
      <w:r w:rsidRPr="00C60B68">
        <w:rPr>
          <w:rFonts w:ascii="Sakkal Majalla" w:hAnsi="Sakkal Majalla" w:cs="Sakkal Majalla" w:hint="cs"/>
          <w:color w:val="0C5263"/>
          <w:sz w:val="32"/>
          <w:szCs w:val="32"/>
          <w:rtl/>
        </w:rPr>
        <w:t>الآتي</w:t>
      </w:r>
      <w:r w:rsidRPr="00C60B68">
        <w:rPr>
          <w:rFonts w:ascii="Sakkal Majalla" w:hAnsi="Sakkal Majalla" w:cs="Sakkal Majalla"/>
          <w:color w:val="0C5263"/>
          <w:sz w:val="32"/>
          <w:szCs w:val="32"/>
          <w:rtl/>
        </w:rPr>
        <w:t>:</w:t>
      </w:r>
    </w:p>
    <w:p w14:paraId="3CC8ACD7" w14:textId="00C887BE" w:rsidR="00400AD7" w:rsidRPr="00C60B68" w:rsidRDefault="00C60B68" w:rsidP="00C60B68">
      <w:pPr>
        <w:spacing w:line="240" w:lineRule="auto"/>
        <w:contextualSpacing w:val="0"/>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 xml:space="preserve">أ- </w:t>
      </w:r>
      <w:r w:rsidR="00400AD7" w:rsidRPr="00C60B68">
        <w:rPr>
          <w:rFonts w:ascii="Sakkal Majalla" w:hAnsi="Sakkal Majalla" w:cs="Sakkal Majalla"/>
          <w:color w:val="0C5263"/>
          <w:sz w:val="32"/>
          <w:szCs w:val="32"/>
          <w:rtl/>
        </w:rPr>
        <w:t>....................................</w:t>
      </w:r>
    </w:p>
    <w:p w14:paraId="799B7C1C" w14:textId="50A74EE5" w:rsidR="00400AD7" w:rsidRPr="00C60B68" w:rsidRDefault="00400AD7" w:rsidP="00C60B68">
      <w:pPr>
        <w:pStyle w:val="ListParagraph"/>
        <w:numPr>
          <w:ilvl w:val="0"/>
          <w:numId w:val="46"/>
        </w:numPr>
        <w:spacing w:line="240" w:lineRule="auto"/>
        <w:contextualSpacing w:val="0"/>
        <w:jc w:val="both"/>
        <w:rPr>
          <w:rFonts w:ascii="Sakkal Majalla" w:hAnsi="Sakkal Majalla" w:cs="Sakkal Majalla"/>
          <w:color w:val="0C5263"/>
          <w:sz w:val="32"/>
          <w:szCs w:val="32"/>
          <w:rtl/>
        </w:rPr>
      </w:pPr>
      <w:r w:rsidRPr="00C60B68">
        <w:rPr>
          <w:rFonts w:ascii="Sakkal Majalla" w:hAnsi="Sakkal Majalla" w:cs="Sakkal Majalla"/>
          <w:color w:val="0C5263"/>
          <w:sz w:val="32"/>
          <w:szCs w:val="32"/>
          <w:rtl/>
        </w:rPr>
        <w:t>....................................</w:t>
      </w:r>
    </w:p>
    <w:p w14:paraId="5CF52D5D" w14:textId="5A739143" w:rsidR="00400AD7" w:rsidRPr="00465997" w:rsidRDefault="00400AD7" w:rsidP="00C60B68">
      <w:pPr>
        <w:pStyle w:val="ListParagraph"/>
        <w:numPr>
          <w:ilvl w:val="0"/>
          <w:numId w:val="4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w:t>
      </w:r>
    </w:p>
    <w:p w14:paraId="7B40637F" w14:textId="2B03B243" w:rsidR="00442179" w:rsidRDefault="00C60B68" w:rsidP="00C60B68">
      <w:pPr>
        <w:pStyle w:val="ListParagraph"/>
        <w:numPr>
          <w:ilvl w:val="0"/>
          <w:numId w:val="6"/>
        </w:numPr>
        <w:spacing w:line="240" w:lineRule="auto"/>
        <w:contextualSpacing w:val="0"/>
        <w:jc w:val="both"/>
        <w:rPr>
          <w:rFonts w:ascii="Sakkal Majalla" w:hAnsi="Sakkal Majalla" w:cs="Sakkal Majalla"/>
          <w:color w:val="0C5263"/>
          <w:sz w:val="32"/>
          <w:szCs w:val="32"/>
        </w:rPr>
      </w:pPr>
      <w:r w:rsidRPr="00C60B68">
        <w:rPr>
          <w:rFonts w:ascii="Sakkal Majalla" w:hAnsi="Sakkal Majalla" w:cs="Sakkal Majalla" w:hint="cs"/>
          <w:color w:val="0C5263"/>
          <w:sz w:val="32"/>
          <w:szCs w:val="32"/>
          <w:rtl/>
        </w:rPr>
        <w:t xml:space="preserve">يجوز للمؤسسة </w:t>
      </w:r>
      <w:r>
        <w:rPr>
          <w:rFonts w:ascii="Sakkal Majalla" w:hAnsi="Sakkal Majalla" w:cs="Sakkal Majalla" w:hint="cs"/>
          <w:color w:val="0C5263"/>
          <w:sz w:val="32"/>
          <w:szCs w:val="32"/>
          <w:rtl/>
        </w:rPr>
        <w:t>-</w:t>
      </w:r>
      <w:r w:rsidRPr="00C60B68">
        <w:rPr>
          <w:rFonts w:ascii="Sakkal Majalla" w:hAnsi="Sakkal Majalla" w:cs="Sakkal Majalla" w:hint="cs"/>
          <w:color w:val="0C5263"/>
          <w:sz w:val="32"/>
          <w:szCs w:val="32"/>
          <w:rtl/>
        </w:rPr>
        <w:t xml:space="preserve"> بعد أخذ الموافقات اللازمة</w:t>
      </w:r>
      <w:r>
        <w:rPr>
          <w:rFonts w:ascii="Sakkal Majalla" w:hAnsi="Sakkal Majalla" w:cs="Sakkal Majalla" w:hint="cs"/>
          <w:color w:val="0C5263"/>
          <w:sz w:val="32"/>
          <w:szCs w:val="32"/>
          <w:rtl/>
        </w:rPr>
        <w:t xml:space="preserve"> </w:t>
      </w:r>
      <w:r w:rsidRPr="00C60B68">
        <w:rPr>
          <w:rFonts w:ascii="Sakkal Majalla" w:hAnsi="Sakkal Majalla" w:cs="Sakkal Majalla" w:hint="cs"/>
          <w:color w:val="0C5263"/>
          <w:sz w:val="32"/>
          <w:szCs w:val="32"/>
          <w:rtl/>
        </w:rPr>
        <w:t>- تنفيذ نشاط أو أكثر خارج الأهداف الواردة في الفقرة الأولى من هذه المادة.</w:t>
      </w:r>
    </w:p>
    <w:p w14:paraId="1193D451" w14:textId="77777777" w:rsidR="00D5784D" w:rsidRPr="00C60B68" w:rsidRDefault="00D5784D" w:rsidP="00D5784D">
      <w:pPr>
        <w:pStyle w:val="ListParagraph"/>
        <w:spacing w:line="240" w:lineRule="auto"/>
        <w:ind w:left="360"/>
        <w:contextualSpacing w:val="0"/>
        <w:jc w:val="both"/>
        <w:rPr>
          <w:rFonts w:ascii="Sakkal Majalla" w:hAnsi="Sakkal Majalla" w:cs="Sakkal Majalla"/>
          <w:color w:val="0C5263"/>
          <w:sz w:val="32"/>
          <w:szCs w:val="32"/>
          <w:rtl/>
        </w:rPr>
      </w:pPr>
    </w:p>
    <w:p w14:paraId="3C275573" w14:textId="295349BB" w:rsidR="00400AD7" w:rsidRPr="00465997" w:rsidRDefault="00400AD7" w:rsidP="00442179">
      <w:pPr>
        <w:spacing w:before="0" w:line="240" w:lineRule="auto"/>
        <w:contextualSpacing w:val="0"/>
        <w:jc w:val="center"/>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الفصل الثالث: إنشاء الفروع والمكاتب</w:t>
      </w:r>
    </w:p>
    <w:p w14:paraId="4C05E250" w14:textId="77777777"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السادسة:</w:t>
      </w:r>
    </w:p>
    <w:p w14:paraId="18C7F720" w14:textId="1B0EC05B" w:rsidR="00400AD7" w:rsidRPr="00465997" w:rsidRDefault="00400AD7">
      <w:pPr>
        <w:pStyle w:val="ListParagraph"/>
        <w:numPr>
          <w:ilvl w:val="0"/>
          <w:numId w:val="40"/>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للمؤسسة إنشاء فروع داخل المملكة بعد موافقة المركز والجهة المشرفة</w:t>
      </w:r>
      <w:r w:rsidR="00442179">
        <w:rPr>
          <w:rFonts w:ascii="Sakkal Majalla" w:hAnsi="Sakkal Majalla" w:cs="Sakkal Majalla" w:hint="cs"/>
          <w:color w:val="0C5263"/>
          <w:sz w:val="32"/>
          <w:szCs w:val="32"/>
          <w:rtl/>
        </w:rPr>
        <w:t xml:space="preserve">، </w:t>
      </w:r>
      <w:r w:rsidRPr="00465997">
        <w:rPr>
          <w:rFonts w:ascii="Sakkal Majalla" w:hAnsi="Sakkal Majalla" w:cs="Sakkal Majalla"/>
          <w:color w:val="0C5263"/>
          <w:sz w:val="32"/>
          <w:szCs w:val="32"/>
          <w:rtl/>
        </w:rPr>
        <w:t>ويكون الفرع مركزًا إضافيًّا لها.</w:t>
      </w:r>
    </w:p>
    <w:p w14:paraId="4A6034DB" w14:textId="50DAECB9" w:rsidR="00400AD7" w:rsidRPr="00465997" w:rsidRDefault="00400AD7">
      <w:pPr>
        <w:pStyle w:val="ListParagraph"/>
        <w:numPr>
          <w:ilvl w:val="0"/>
          <w:numId w:val="40"/>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يجوز للمؤسسة بعد موافقة المركز إنشاء مكتب أو مكاتب داخل نطاقها الإداري أو خارجه ويكون الغرض منه التعريف بالمؤسسة، أو تنفيذ نشاط أو أكثر من النشاطات المصرح لها بممارستها</w:t>
      </w:r>
      <w:r w:rsidR="00442179">
        <w:rPr>
          <w:rFonts w:ascii="Sakkal Majalla" w:hAnsi="Sakkal Majalla" w:cs="Sakkal Majalla" w:hint="cs"/>
          <w:color w:val="0C5263"/>
          <w:sz w:val="32"/>
          <w:szCs w:val="32"/>
          <w:rtl/>
        </w:rPr>
        <w:t>.</w:t>
      </w:r>
    </w:p>
    <w:p w14:paraId="7A6C68F0" w14:textId="7DFF0ABD" w:rsidR="00400AD7" w:rsidRPr="00465997" w:rsidRDefault="00442179">
      <w:pPr>
        <w:pStyle w:val="ListParagraph"/>
        <w:numPr>
          <w:ilvl w:val="0"/>
          <w:numId w:val="40"/>
        </w:numPr>
        <w:spacing w:after="0" w:line="240" w:lineRule="auto"/>
        <w:contextualSpacing w:val="0"/>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لا يجوز</w:t>
      </w:r>
      <w:r w:rsidR="00400AD7" w:rsidRPr="00465997">
        <w:rPr>
          <w:rFonts w:ascii="Sakkal Majalla" w:hAnsi="Sakkal Majalla" w:cs="Sakkal Majalla"/>
          <w:color w:val="0C5263"/>
          <w:sz w:val="32"/>
          <w:szCs w:val="32"/>
          <w:rtl/>
        </w:rPr>
        <w:t xml:space="preserve"> </w:t>
      </w:r>
      <w:r>
        <w:rPr>
          <w:rFonts w:ascii="Sakkal Majalla" w:hAnsi="Sakkal Majalla" w:cs="Sakkal Majalla" w:hint="cs"/>
          <w:color w:val="0C5263"/>
          <w:sz w:val="32"/>
          <w:szCs w:val="32"/>
          <w:rtl/>
        </w:rPr>
        <w:t>ل</w:t>
      </w:r>
      <w:r w:rsidR="00400AD7" w:rsidRPr="00465997">
        <w:rPr>
          <w:rFonts w:ascii="Sakkal Majalla" w:hAnsi="Sakkal Majalla" w:cs="Sakkal Majalla"/>
          <w:color w:val="0C5263"/>
          <w:sz w:val="32"/>
          <w:szCs w:val="32"/>
          <w:rtl/>
        </w:rPr>
        <w:t>لمؤسسة إنشاء أي فرع أو مكتب لها خارج المملكة إلا بعد موافقة المركز.</w:t>
      </w:r>
    </w:p>
    <w:p w14:paraId="409C2321" w14:textId="77777777" w:rsidR="00442179" w:rsidRDefault="00442179" w:rsidP="00442179">
      <w:pPr>
        <w:spacing w:before="0" w:line="240" w:lineRule="auto"/>
        <w:contextualSpacing w:val="0"/>
        <w:jc w:val="both"/>
        <w:rPr>
          <w:rFonts w:ascii="Sakkal Majalla" w:hAnsi="Sakkal Majalla" w:cs="Sakkal Majalla"/>
          <w:b/>
          <w:bCs/>
          <w:color w:val="0C5263"/>
          <w:sz w:val="32"/>
          <w:szCs w:val="32"/>
          <w:rtl/>
        </w:rPr>
      </w:pPr>
    </w:p>
    <w:p w14:paraId="3FC53F22" w14:textId="77777777" w:rsidR="00D5784D" w:rsidRDefault="00D5784D" w:rsidP="00442179">
      <w:pPr>
        <w:spacing w:before="0" w:line="240" w:lineRule="auto"/>
        <w:contextualSpacing w:val="0"/>
        <w:jc w:val="both"/>
        <w:rPr>
          <w:rFonts w:ascii="Sakkal Majalla" w:hAnsi="Sakkal Majalla" w:cs="Sakkal Majalla"/>
          <w:b/>
          <w:bCs/>
          <w:color w:val="0C5263"/>
          <w:sz w:val="32"/>
          <w:szCs w:val="32"/>
          <w:rtl/>
        </w:rPr>
      </w:pPr>
    </w:p>
    <w:p w14:paraId="4C9BCDD6" w14:textId="77777777" w:rsidR="00D5784D" w:rsidRDefault="00D5784D" w:rsidP="00442179">
      <w:pPr>
        <w:spacing w:before="0" w:line="240" w:lineRule="auto"/>
        <w:contextualSpacing w:val="0"/>
        <w:jc w:val="both"/>
        <w:rPr>
          <w:rFonts w:ascii="Sakkal Majalla" w:hAnsi="Sakkal Majalla" w:cs="Sakkal Majalla"/>
          <w:b/>
          <w:bCs/>
          <w:color w:val="0C5263"/>
          <w:sz w:val="32"/>
          <w:szCs w:val="32"/>
          <w:rtl/>
        </w:rPr>
      </w:pPr>
    </w:p>
    <w:p w14:paraId="2C02BFEA" w14:textId="36ED171A"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lastRenderedPageBreak/>
        <w:t xml:space="preserve">المادة السابعة: </w:t>
      </w:r>
    </w:p>
    <w:p w14:paraId="00895040"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يكون إنشاء فروع المؤسسة وفقًا للآتي:</w:t>
      </w:r>
    </w:p>
    <w:p w14:paraId="2ED84B5E" w14:textId="77777777" w:rsidR="00400AD7" w:rsidRPr="00465997" w:rsidRDefault="00400AD7">
      <w:pPr>
        <w:pStyle w:val="ListParagraph"/>
        <w:numPr>
          <w:ilvl w:val="0"/>
          <w:numId w:val="7"/>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صدور قرار موافقة من مجلس الأمناء.</w:t>
      </w:r>
    </w:p>
    <w:p w14:paraId="3AD01DC1" w14:textId="77777777" w:rsidR="00400AD7" w:rsidRPr="00465997" w:rsidRDefault="00400AD7">
      <w:pPr>
        <w:pStyle w:val="ListParagraph"/>
        <w:numPr>
          <w:ilvl w:val="0"/>
          <w:numId w:val="7"/>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تحديد مقر الفرع، والنطاق الإداري لخدماته.</w:t>
      </w:r>
    </w:p>
    <w:p w14:paraId="5D125AD4" w14:textId="27DE849A" w:rsidR="00400AD7" w:rsidRPr="00465997" w:rsidRDefault="00400AD7">
      <w:pPr>
        <w:pStyle w:val="ListParagraph"/>
        <w:numPr>
          <w:ilvl w:val="0"/>
          <w:numId w:val="7"/>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تحديد اختصاصات الفرع وهيكل</w:t>
      </w:r>
      <w:r w:rsidR="00442179">
        <w:rPr>
          <w:rFonts w:ascii="Sakkal Majalla" w:hAnsi="Sakkal Majalla" w:cs="Sakkal Majalla" w:hint="cs"/>
          <w:color w:val="0C5263"/>
          <w:sz w:val="32"/>
          <w:szCs w:val="32"/>
          <w:rtl/>
        </w:rPr>
        <w:t>ه</w:t>
      </w:r>
      <w:r w:rsidRPr="00465997">
        <w:rPr>
          <w:rFonts w:ascii="Sakkal Majalla" w:hAnsi="Sakkal Majalla" w:cs="Sakkal Majalla"/>
          <w:color w:val="0C5263"/>
          <w:sz w:val="32"/>
          <w:szCs w:val="32"/>
          <w:rtl/>
        </w:rPr>
        <w:t xml:space="preserve"> الإداري وأسماء العاملين المرشحين لإدارته</w:t>
      </w:r>
      <w:r w:rsidR="00442179">
        <w:rPr>
          <w:rFonts w:ascii="Sakkal Majalla" w:hAnsi="Sakkal Majalla" w:cs="Sakkal Majalla" w:hint="cs"/>
          <w:color w:val="0C5263"/>
          <w:sz w:val="32"/>
          <w:szCs w:val="32"/>
          <w:rtl/>
        </w:rPr>
        <w:t xml:space="preserve"> وفق النماذج المعتمدة من المركز.</w:t>
      </w:r>
    </w:p>
    <w:p w14:paraId="6021CE2F" w14:textId="67BAB060" w:rsidR="00400AD7" w:rsidRDefault="00400AD7">
      <w:pPr>
        <w:pStyle w:val="ListParagraph"/>
        <w:numPr>
          <w:ilvl w:val="0"/>
          <w:numId w:val="7"/>
        </w:numPr>
        <w:spacing w:after="0" w:line="240" w:lineRule="auto"/>
        <w:contextualSpacing w:val="0"/>
        <w:jc w:val="both"/>
        <w:rPr>
          <w:rFonts w:ascii="Sakkal Majalla" w:hAnsi="Sakkal Majalla" w:cs="Sakkal Majalla"/>
          <w:color w:val="0C5263"/>
          <w:sz w:val="32"/>
          <w:szCs w:val="32"/>
        </w:rPr>
      </w:pPr>
      <w:r w:rsidRPr="006C2C44">
        <w:rPr>
          <w:rFonts w:ascii="Sakkal Majalla" w:hAnsi="Sakkal Majalla" w:cs="Sakkal Majalla"/>
          <w:color w:val="0C5263"/>
          <w:sz w:val="32"/>
          <w:szCs w:val="32"/>
          <w:rtl/>
        </w:rPr>
        <w:t>موافقة المركز على فتح الفرع.</w:t>
      </w:r>
    </w:p>
    <w:p w14:paraId="43C18849" w14:textId="77777777" w:rsidR="00D5784D" w:rsidRPr="006C2C44" w:rsidRDefault="00D5784D" w:rsidP="00D5784D">
      <w:pPr>
        <w:pStyle w:val="ListParagraph"/>
        <w:spacing w:after="0" w:line="240" w:lineRule="auto"/>
        <w:ind w:left="360"/>
        <w:contextualSpacing w:val="0"/>
        <w:jc w:val="both"/>
        <w:rPr>
          <w:rFonts w:ascii="Sakkal Majalla" w:hAnsi="Sakkal Majalla" w:cs="Sakkal Majalla"/>
          <w:color w:val="0C5263"/>
          <w:sz w:val="32"/>
          <w:szCs w:val="32"/>
        </w:rPr>
      </w:pPr>
    </w:p>
    <w:p w14:paraId="0BEFD990" w14:textId="1E91DC9E" w:rsidR="00400AD7" w:rsidRPr="00465997" w:rsidRDefault="00400AD7" w:rsidP="00442179">
      <w:pPr>
        <w:spacing w:before="0" w:line="240" w:lineRule="auto"/>
        <w:contextualSpacing w:val="0"/>
        <w:jc w:val="both"/>
        <w:rPr>
          <w:rFonts w:ascii="Sakkal Majalla" w:hAnsi="Sakkal Majalla" w:cs="Sakkal Majalla"/>
          <w:b/>
          <w:bCs/>
          <w:color w:val="0C5263"/>
          <w:sz w:val="32"/>
          <w:szCs w:val="32"/>
        </w:rPr>
      </w:pPr>
      <w:r w:rsidRPr="00465997">
        <w:rPr>
          <w:rFonts w:ascii="Sakkal Majalla" w:hAnsi="Sakkal Majalla" w:cs="Sakkal Majalla"/>
          <w:b/>
          <w:bCs/>
          <w:color w:val="0C5263"/>
          <w:sz w:val="32"/>
          <w:szCs w:val="32"/>
          <w:rtl/>
        </w:rPr>
        <w:t>المادة الثامنة:</w:t>
      </w:r>
    </w:p>
    <w:p w14:paraId="0B7A1FCA"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يتولى إدارة الفرع مدير ومساعد له، ويمارس الاختصاصات المفوضة له من مجلس الأمناء في مجال تنفيذ النشاطات أو البرامج أو تقديم خدمات في النطاق الجغرافي الذي أنشئ فيه.</w:t>
      </w:r>
    </w:p>
    <w:p w14:paraId="67223DE1" w14:textId="77777777"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p>
    <w:p w14:paraId="27ACD51B" w14:textId="77777777" w:rsidR="00400AD7" w:rsidRPr="00465997" w:rsidRDefault="00400AD7" w:rsidP="00442179">
      <w:pPr>
        <w:spacing w:before="0" w:line="240" w:lineRule="auto"/>
        <w:contextualSpacing w:val="0"/>
        <w:jc w:val="center"/>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الباب الثاني: التنظيم الإداري ومجلس الأمناء</w:t>
      </w:r>
    </w:p>
    <w:p w14:paraId="2C7823A8" w14:textId="77777777" w:rsidR="00400AD7" w:rsidRPr="00465997" w:rsidRDefault="00400AD7" w:rsidP="00442179">
      <w:pPr>
        <w:spacing w:before="0" w:line="240" w:lineRule="auto"/>
        <w:contextualSpacing w:val="0"/>
        <w:jc w:val="center"/>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الفصل الأول: التنظيم الإداري</w:t>
      </w:r>
    </w:p>
    <w:p w14:paraId="17FCBC60" w14:textId="77777777"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التاسعة:</w:t>
      </w:r>
    </w:p>
    <w:p w14:paraId="55D36845"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تتكون المؤسسة من الأجهزة الآتية:</w:t>
      </w:r>
    </w:p>
    <w:p w14:paraId="2A53FE27" w14:textId="0EF81975" w:rsidR="00400AD7" w:rsidRPr="00465997" w:rsidRDefault="00400AD7">
      <w:pPr>
        <w:pStyle w:val="ListParagraph"/>
        <w:numPr>
          <w:ilvl w:val="0"/>
          <w:numId w:val="8"/>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مجلس الأمناء.</w:t>
      </w:r>
    </w:p>
    <w:p w14:paraId="7349E4E6" w14:textId="492330E1" w:rsidR="00400AD7" w:rsidRPr="00465997" w:rsidRDefault="00400AD7">
      <w:pPr>
        <w:pStyle w:val="ListParagraph"/>
        <w:numPr>
          <w:ilvl w:val="0"/>
          <w:numId w:val="8"/>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الجهاز التنفيذي.</w:t>
      </w:r>
    </w:p>
    <w:p w14:paraId="74DF3760" w14:textId="796420A5" w:rsidR="00400AD7" w:rsidRPr="00465997" w:rsidRDefault="00400AD7">
      <w:pPr>
        <w:pStyle w:val="ListParagraph"/>
        <w:numPr>
          <w:ilvl w:val="0"/>
          <w:numId w:val="8"/>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اللجان الدائمة أو المؤقتة التي يكوّنها المجلس، ويحدد القرار اختصاصها ومهامها.</w:t>
      </w:r>
    </w:p>
    <w:p w14:paraId="4A1CD4D7" w14:textId="77777777"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p>
    <w:p w14:paraId="325C4667" w14:textId="56099EC5" w:rsidR="00400AD7" w:rsidRPr="00465997" w:rsidRDefault="00400AD7" w:rsidP="00442179">
      <w:pPr>
        <w:spacing w:before="0" w:line="240" w:lineRule="auto"/>
        <w:contextualSpacing w:val="0"/>
        <w:jc w:val="center"/>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الفصل الثاني: مجلس الأمناء</w:t>
      </w:r>
    </w:p>
    <w:p w14:paraId="19059FE2" w14:textId="77777777"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العاشرة:</w:t>
      </w:r>
    </w:p>
    <w:p w14:paraId="07D35900" w14:textId="51F9C50A"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مع مراعاة الاشتراطات الواردة في المادة الحادية عشر، للمؤسسين أو من يُعهد إليه سلطة ما يلي:</w:t>
      </w:r>
    </w:p>
    <w:p w14:paraId="520A1BCE" w14:textId="46D53146" w:rsidR="00400AD7" w:rsidRPr="00465997" w:rsidRDefault="00400AD7">
      <w:pPr>
        <w:pStyle w:val="ListParagraph"/>
        <w:numPr>
          <w:ilvl w:val="0"/>
          <w:numId w:val="9"/>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تعيين أعضاء مجلس الأمناء.</w:t>
      </w:r>
    </w:p>
    <w:p w14:paraId="7FF3FE73" w14:textId="3CE420D5" w:rsidR="00400AD7" w:rsidRPr="00465997" w:rsidRDefault="00400AD7">
      <w:pPr>
        <w:pStyle w:val="ListParagraph"/>
        <w:numPr>
          <w:ilvl w:val="0"/>
          <w:numId w:val="9"/>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توزيع المناصب فيما بينهم.</w:t>
      </w:r>
    </w:p>
    <w:p w14:paraId="08850E8A" w14:textId="77777777" w:rsidR="00442179" w:rsidRDefault="00442179" w:rsidP="00442179">
      <w:pPr>
        <w:spacing w:before="0" w:line="240" w:lineRule="auto"/>
        <w:contextualSpacing w:val="0"/>
        <w:jc w:val="both"/>
        <w:rPr>
          <w:rFonts w:ascii="Sakkal Majalla" w:hAnsi="Sakkal Majalla" w:cs="Sakkal Majalla"/>
          <w:b/>
          <w:bCs/>
          <w:color w:val="0C5263"/>
          <w:sz w:val="32"/>
          <w:szCs w:val="32"/>
          <w:rtl/>
        </w:rPr>
      </w:pPr>
    </w:p>
    <w:p w14:paraId="4E758A4C" w14:textId="330CAE3C"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الحادية عشرة:</w:t>
      </w:r>
    </w:p>
    <w:p w14:paraId="0E475DA7" w14:textId="77777777" w:rsidR="00400AD7" w:rsidRPr="00465997" w:rsidRDefault="00400AD7">
      <w:pPr>
        <w:pStyle w:val="ListParagraph"/>
        <w:numPr>
          <w:ilvl w:val="0"/>
          <w:numId w:val="10"/>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يدير المؤسسة مجلس أمناء لا يقل عن ثلاثة أعضاء، ويُشترط في كل منهم تحقق الشروط الآتية:</w:t>
      </w:r>
    </w:p>
    <w:p w14:paraId="62E0938D" w14:textId="77777777" w:rsidR="00400AD7" w:rsidRPr="00465997" w:rsidRDefault="00400AD7">
      <w:pPr>
        <w:pStyle w:val="ListParagraph"/>
        <w:numPr>
          <w:ilvl w:val="1"/>
          <w:numId w:val="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أن يكون سعوديًّا.</w:t>
      </w:r>
    </w:p>
    <w:p w14:paraId="5C8977CA" w14:textId="77777777" w:rsidR="00400AD7" w:rsidRPr="00465997" w:rsidRDefault="00400AD7">
      <w:pPr>
        <w:pStyle w:val="ListParagraph"/>
        <w:numPr>
          <w:ilvl w:val="1"/>
          <w:numId w:val="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lastRenderedPageBreak/>
        <w:t>أن يكون كامل الأهلية.</w:t>
      </w:r>
    </w:p>
    <w:p w14:paraId="20C56BFB" w14:textId="77777777" w:rsidR="00400AD7" w:rsidRPr="00465997" w:rsidRDefault="00400AD7">
      <w:pPr>
        <w:pStyle w:val="ListParagraph"/>
        <w:numPr>
          <w:ilvl w:val="1"/>
          <w:numId w:val="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ألا يكون من العاملين في المركز أو الجهة المشرفة.</w:t>
      </w:r>
    </w:p>
    <w:p w14:paraId="50CC4FBA" w14:textId="77777777" w:rsidR="00400AD7" w:rsidRPr="00465997" w:rsidRDefault="00400AD7">
      <w:pPr>
        <w:pStyle w:val="ListParagraph"/>
        <w:numPr>
          <w:ilvl w:val="1"/>
          <w:numId w:val="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ألا يكون صدر في حقه حكم نهائي بإدانته في جريمة مخلة بالشرف والأمانة ما لم يكن قد رُدَّ إليه اعتباره.</w:t>
      </w:r>
    </w:p>
    <w:p w14:paraId="491B80B7" w14:textId="77777777" w:rsidR="00400AD7" w:rsidRPr="00465997" w:rsidRDefault="00400AD7">
      <w:pPr>
        <w:pStyle w:val="ListParagraph"/>
        <w:numPr>
          <w:ilvl w:val="1"/>
          <w:numId w:val="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موافقة المركز على تعيينه.</w:t>
      </w:r>
    </w:p>
    <w:p w14:paraId="274748B0" w14:textId="1C68131D" w:rsidR="00400AD7" w:rsidRPr="00465997" w:rsidRDefault="00400AD7">
      <w:pPr>
        <w:pStyle w:val="ListParagraph"/>
        <w:numPr>
          <w:ilvl w:val="0"/>
          <w:numId w:val="10"/>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يختار أعضاء مجلس الأمناء من بينهم رئيسًا ونائبًا له في أول اجتماع لمجلس الأمناء في حال عدم تحديده من قبل المؤسسين وفقًا للمادة العاشرة.</w:t>
      </w:r>
    </w:p>
    <w:p w14:paraId="1C3D539A" w14:textId="77777777" w:rsidR="00442179" w:rsidRDefault="00442179" w:rsidP="00442179">
      <w:pPr>
        <w:spacing w:before="0" w:line="240" w:lineRule="auto"/>
        <w:contextualSpacing w:val="0"/>
        <w:jc w:val="both"/>
        <w:rPr>
          <w:rFonts w:ascii="Sakkal Majalla" w:hAnsi="Sakkal Majalla" w:cs="Sakkal Majalla"/>
          <w:b/>
          <w:bCs/>
          <w:color w:val="0C5263"/>
          <w:sz w:val="32"/>
          <w:szCs w:val="32"/>
          <w:rtl/>
        </w:rPr>
      </w:pPr>
    </w:p>
    <w:p w14:paraId="74BC4899" w14:textId="49CEC3E0" w:rsidR="00400AD7" w:rsidRPr="00465997" w:rsidRDefault="00400AD7" w:rsidP="00442179">
      <w:pPr>
        <w:spacing w:before="0" w:line="240" w:lineRule="auto"/>
        <w:contextualSpacing w:val="0"/>
        <w:jc w:val="both"/>
        <w:rPr>
          <w:rFonts w:ascii="Sakkal Majalla" w:hAnsi="Sakkal Majalla" w:cs="Sakkal Majalla"/>
          <w:b/>
          <w:bCs/>
          <w:color w:val="0C5263"/>
          <w:sz w:val="32"/>
          <w:szCs w:val="32"/>
        </w:rPr>
      </w:pPr>
      <w:r w:rsidRPr="00465997">
        <w:rPr>
          <w:rFonts w:ascii="Sakkal Majalla" w:hAnsi="Sakkal Majalla" w:cs="Sakkal Majalla"/>
          <w:b/>
          <w:bCs/>
          <w:color w:val="0C5263"/>
          <w:sz w:val="32"/>
          <w:szCs w:val="32"/>
          <w:rtl/>
        </w:rPr>
        <w:t>المادة الثانية عشرة:</w:t>
      </w:r>
    </w:p>
    <w:p w14:paraId="763A0C6A" w14:textId="1FA41C01" w:rsidR="00400AD7" w:rsidRPr="00465997" w:rsidRDefault="00400AD7">
      <w:pPr>
        <w:pStyle w:val="ListParagraph"/>
        <w:numPr>
          <w:ilvl w:val="0"/>
          <w:numId w:val="11"/>
        </w:numPr>
        <w:spacing w:after="0" w:line="240" w:lineRule="auto"/>
        <w:contextualSpacing w:val="0"/>
        <w:jc w:val="both"/>
        <w:rPr>
          <w:rFonts w:ascii="Sakkal Majalla" w:hAnsi="Sakkal Majalla" w:cs="Sakkal Majalla"/>
          <w:color w:val="0C5263"/>
          <w:sz w:val="32"/>
          <w:szCs w:val="32"/>
        </w:rPr>
      </w:pPr>
      <w:r w:rsidRPr="00465997">
        <w:rPr>
          <w:rFonts w:ascii="Sakkal Majalla" w:hAnsi="Sakkal Majalla" w:cs="Sakkal Majalla"/>
          <w:color w:val="0C5263"/>
          <w:sz w:val="32"/>
          <w:szCs w:val="32"/>
          <w:rtl/>
        </w:rPr>
        <w:t>تكون الدورة الواحدة لمجلس الأمناء .......... سنة/ سنوات</w:t>
      </w:r>
      <w:r w:rsidR="00442179">
        <w:rPr>
          <w:rFonts w:ascii="Sakkal Majalla" w:hAnsi="Sakkal Majalla" w:cs="Sakkal Majalla" w:hint="cs"/>
          <w:color w:val="0C5263"/>
          <w:sz w:val="32"/>
          <w:szCs w:val="32"/>
          <w:rtl/>
        </w:rPr>
        <w:t>.</w:t>
      </w:r>
    </w:p>
    <w:p w14:paraId="2BFB4202" w14:textId="0279C118" w:rsidR="00400AD7" w:rsidRDefault="00400AD7">
      <w:pPr>
        <w:pStyle w:val="ListParagraph"/>
        <w:numPr>
          <w:ilvl w:val="0"/>
          <w:numId w:val="11"/>
        </w:numPr>
        <w:spacing w:after="0" w:line="240" w:lineRule="auto"/>
        <w:contextualSpacing w:val="0"/>
        <w:jc w:val="both"/>
        <w:rPr>
          <w:rFonts w:ascii="Sakkal Majalla" w:hAnsi="Sakkal Majalla" w:cs="Sakkal Majalla"/>
          <w:color w:val="0C5263"/>
          <w:sz w:val="32"/>
          <w:szCs w:val="32"/>
        </w:rPr>
      </w:pPr>
      <w:r w:rsidRPr="00465997">
        <w:rPr>
          <w:rFonts w:ascii="Sakkal Majalla" w:hAnsi="Sakkal Majalla" w:cs="Sakkal Majalla"/>
          <w:color w:val="0C5263"/>
          <w:sz w:val="32"/>
          <w:szCs w:val="32"/>
          <w:rtl/>
        </w:rPr>
        <w:t xml:space="preserve">يجب </w:t>
      </w:r>
      <w:r w:rsidR="00442179">
        <w:rPr>
          <w:rFonts w:ascii="Sakkal Majalla" w:hAnsi="Sakkal Majalla" w:cs="Sakkal Majalla" w:hint="cs"/>
          <w:color w:val="0C5263"/>
          <w:sz w:val="32"/>
          <w:szCs w:val="32"/>
          <w:rtl/>
        </w:rPr>
        <w:t xml:space="preserve">على </w:t>
      </w:r>
      <w:r w:rsidRPr="00465997">
        <w:rPr>
          <w:rFonts w:ascii="Sakkal Majalla" w:hAnsi="Sakkal Majalla" w:cs="Sakkal Majalla"/>
          <w:color w:val="0C5263"/>
          <w:sz w:val="32"/>
          <w:szCs w:val="32"/>
          <w:rtl/>
        </w:rPr>
        <w:t xml:space="preserve">مجلس الأمناء </w:t>
      </w:r>
      <w:r w:rsidR="00442179">
        <w:rPr>
          <w:rFonts w:ascii="Sakkal Majalla" w:hAnsi="Sakkal Majalla" w:cs="Sakkal Majalla" w:hint="cs"/>
          <w:color w:val="0C5263"/>
          <w:sz w:val="32"/>
          <w:szCs w:val="32"/>
          <w:rtl/>
        </w:rPr>
        <w:t xml:space="preserve">أن يعقد </w:t>
      </w:r>
      <w:r w:rsidRPr="00465997">
        <w:rPr>
          <w:rFonts w:ascii="Sakkal Majalla" w:hAnsi="Sakkal Majalla" w:cs="Sakkal Majalla"/>
          <w:color w:val="0C5263"/>
          <w:sz w:val="32"/>
          <w:szCs w:val="32"/>
          <w:rtl/>
        </w:rPr>
        <w:t>اجتماعات دورية منتظمة خلال السنة</w:t>
      </w:r>
      <w:r w:rsidR="00442179">
        <w:rPr>
          <w:rFonts w:ascii="Sakkal Majalla" w:hAnsi="Sakkal Majalla" w:cs="Sakkal Majalla" w:hint="cs"/>
          <w:color w:val="0C5263"/>
          <w:sz w:val="32"/>
          <w:szCs w:val="32"/>
          <w:rtl/>
        </w:rPr>
        <w:t xml:space="preserve"> على</w:t>
      </w:r>
      <w:r w:rsidRPr="00465997">
        <w:rPr>
          <w:rFonts w:ascii="Sakkal Majalla" w:hAnsi="Sakkal Majalla" w:cs="Sakkal Majalla"/>
          <w:color w:val="0C5263"/>
          <w:sz w:val="32"/>
          <w:szCs w:val="32"/>
          <w:rtl/>
        </w:rPr>
        <w:t xml:space="preserve"> ألا </w:t>
      </w:r>
      <w:r w:rsidR="00442179">
        <w:rPr>
          <w:rFonts w:ascii="Sakkal Majalla" w:hAnsi="Sakkal Majalla" w:cs="Sakkal Majalla" w:hint="cs"/>
          <w:color w:val="0C5263"/>
          <w:sz w:val="32"/>
          <w:szCs w:val="32"/>
          <w:rtl/>
        </w:rPr>
        <w:t>ت</w:t>
      </w:r>
      <w:r w:rsidRPr="00465997">
        <w:rPr>
          <w:rFonts w:ascii="Sakkal Majalla" w:hAnsi="Sakkal Majalla" w:cs="Sakkal Majalla"/>
          <w:color w:val="0C5263"/>
          <w:sz w:val="32"/>
          <w:szCs w:val="32"/>
          <w:rtl/>
        </w:rPr>
        <w:t>قل عن اجتماعين في السنة الواحدة</w:t>
      </w:r>
      <w:r w:rsidR="00442179">
        <w:rPr>
          <w:rFonts w:ascii="Sakkal Majalla" w:hAnsi="Sakkal Majalla" w:cs="Sakkal Majalla" w:hint="cs"/>
          <w:color w:val="0C5263"/>
          <w:sz w:val="32"/>
          <w:szCs w:val="32"/>
          <w:rtl/>
        </w:rPr>
        <w:t>.</w:t>
      </w:r>
    </w:p>
    <w:p w14:paraId="3EB2F6D3" w14:textId="77777777" w:rsidR="00442179" w:rsidRPr="00442179" w:rsidRDefault="00442179" w:rsidP="00442179">
      <w:pPr>
        <w:pStyle w:val="ListParagraph"/>
        <w:spacing w:after="0" w:line="240" w:lineRule="auto"/>
        <w:ind w:left="360"/>
        <w:contextualSpacing w:val="0"/>
        <w:jc w:val="both"/>
        <w:rPr>
          <w:rFonts w:ascii="Sakkal Majalla" w:hAnsi="Sakkal Majalla" w:cs="Sakkal Majalla"/>
          <w:color w:val="0C5263"/>
          <w:sz w:val="32"/>
          <w:szCs w:val="32"/>
          <w:rtl/>
        </w:rPr>
      </w:pPr>
    </w:p>
    <w:p w14:paraId="6120182C" w14:textId="77777777"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الثالثة عشرة:</w:t>
      </w:r>
    </w:p>
    <w:p w14:paraId="274C3AD5" w14:textId="77777777" w:rsidR="00400AD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لمجلس الأمناء صرف مكافآت لأعضاء المجلس، تتناسب مع كفاءاتهم وخبراتهم وحجم الأعمال الموكلة إليهم.</w:t>
      </w:r>
    </w:p>
    <w:p w14:paraId="5B5C40DE" w14:textId="77777777" w:rsidR="00442179" w:rsidRPr="00465997" w:rsidRDefault="00442179" w:rsidP="00442179">
      <w:pPr>
        <w:spacing w:before="0" w:line="240" w:lineRule="auto"/>
        <w:contextualSpacing w:val="0"/>
        <w:jc w:val="both"/>
        <w:rPr>
          <w:rFonts w:ascii="Sakkal Majalla" w:hAnsi="Sakkal Majalla" w:cs="Sakkal Majalla"/>
          <w:color w:val="0C5263"/>
          <w:sz w:val="32"/>
          <w:szCs w:val="32"/>
        </w:rPr>
      </w:pPr>
    </w:p>
    <w:p w14:paraId="3279D7F8" w14:textId="77777777"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الرابعة عشرة:</w:t>
      </w:r>
    </w:p>
    <w:p w14:paraId="075F0FBA" w14:textId="672C0ACF" w:rsidR="00400AD7" w:rsidRPr="00465997" w:rsidRDefault="00400AD7">
      <w:pPr>
        <w:pStyle w:val="ListParagraph"/>
        <w:numPr>
          <w:ilvl w:val="0"/>
          <w:numId w:val="12"/>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يجب على مجلس الأمناء أن يصدر قرارًا مسببًا بحق العضو فاقد العضوية وذلك في أي من الحالات الآتية:</w:t>
      </w:r>
    </w:p>
    <w:p w14:paraId="64EB02BF" w14:textId="37704D21" w:rsidR="00400AD7" w:rsidRPr="00465997" w:rsidRDefault="00400AD7">
      <w:pPr>
        <w:pStyle w:val="ListParagraph"/>
        <w:numPr>
          <w:ilvl w:val="0"/>
          <w:numId w:val="13"/>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الانسحاب من مجلس الأمناء، وذلك بناء على طلب خطي يقدمه العضو إلى مجلس الأمناء.</w:t>
      </w:r>
    </w:p>
    <w:p w14:paraId="26D551B9" w14:textId="2DD31282" w:rsidR="00400AD7" w:rsidRPr="00465997" w:rsidRDefault="00400AD7">
      <w:pPr>
        <w:pStyle w:val="ListParagraph"/>
        <w:numPr>
          <w:ilvl w:val="0"/>
          <w:numId w:val="13"/>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الوفاة.</w:t>
      </w:r>
    </w:p>
    <w:p w14:paraId="60ACF51B" w14:textId="65B05455" w:rsidR="00400AD7" w:rsidRPr="00465997" w:rsidRDefault="00400AD7">
      <w:pPr>
        <w:pStyle w:val="ListParagraph"/>
        <w:numPr>
          <w:ilvl w:val="0"/>
          <w:numId w:val="13"/>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إذا فقد شرطاً من الشروط الواجب تحققها في عضو مجلس الأمناء.</w:t>
      </w:r>
    </w:p>
    <w:p w14:paraId="6643F0E9" w14:textId="40DFD24D" w:rsidR="00400AD7" w:rsidRPr="00465997" w:rsidRDefault="00400AD7">
      <w:pPr>
        <w:pStyle w:val="ListParagraph"/>
        <w:numPr>
          <w:ilvl w:val="0"/>
          <w:numId w:val="13"/>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إذا أقدم على تصرف من شأنه أن يلحق ضررًا ماديًّا أو أدبيًّا بالمؤسسة.</w:t>
      </w:r>
    </w:p>
    <w:p w14:paraId="577E0E42" w14:textId="6316BB8F" w:rsidR="00400AD7" w:rsidRPr="00465997" w:rsidRDefault="00400AD7">
      <w:pPr>
        <w:pStyle w:val="ListParagraph"/>
        <w:numPr>
          <w:ilvl w:val="0"/>
          <w:numId w:val="13"/>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إذا قام باستغلال عضويته في المؤسسة لغرض تحقيق منفعة شخصية.</w:t>
      </w:r>
    </w:p>
    <w:p w14:paraId="19F5DE3C" w14:textId="1133FB01" w:rsidR="00400AD7" w:rsidRPr="00465997" w:rsidRDefault="00400AD7">
      <w:pPr>
        <w:pStyle w:val="ListParagraph"/>
        <w:numPr>
          <w:ilvl w:val="0"/>
          <w:numId w:val="13"/>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إذا تغيب عن حضور مجلس الأمناء لجلسات متعددة يقدرها المجلس ودون عذر يقبله.</w:t>
      </w:r>
    </w:p>
    <w:p w14:paraId="085B58A0" w14:textId="567B86BB" w:rsidR="00400AD7" w:rsidRPr="00465997" w:rsidRDefault="00400AD7">
      <w:pPr>
        <w:pStyle w:val="ListParagraph"/>
        <w:numPr>
          <w:ilvl w:val="0"/>
          <w:numId w:val="13"/>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إذا تعذر عليه القيام بدوره لسبب صحي أو أي أسباب أخرى.</w:t>
      </w:r>
    </w:p>
    <w:p w14:paraId="112832DF" w14:textId="6C19F2FE" w:rsidR="00400AD7" w:rsidRPr="00465997" w:rsidRDefault="00400AD7">
      <w:pPr>
        <w:pStyle w:val="ListParagraph"/>
        <w:numPr>
          <w:ilvl w:val="0"/>
          <w:numId w:val="12"/>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إذا فقد عضو مجلس الأمناء عضويته لأي سبب كان؛ فإن ذلك لا يعفيه من التزاماته بالمستحقات المالية التي عليه أو كانت تحت تصرفه. </w:t>
      </w:r>
    </w:p>
    <w:p w14:paraId="1F3B1D42" w14:textId="77777777" w:rsidR="00442179" w:rsidRDefault="00442179" w:rsidP="00442179">
      <w:pPr>
        <w:spacing w:before="0" w:line="240" w:lineRule="auto"/>
        <w:contextualSpacing w:val="0"/>
        <w:jc w:val="both"/>
        <w:rPr>
          <w:rFonts w:ascii="Sakkal Majalla" w:hAnsi="Sakkal Majalla" w:cs="Sakkal Majalla"/>
          <w:b/>
          <w:bCs/>
          <w:color w:val="0C5263"/>
          <w:sz w:val="32"/>
          <w:szCs w:val="32"/>
          <w:rtl/>
        </w:rPr>
      </w:pPr>
    </w:p>
    <w:p w14:paraId="073383CE" w14:textId="77777777" w:rsidR="00D5784D" w:rsidRDefault="00D5784D" w:rsidP="00442179">
      <w:pPr>
        <w:spacing w:before="0" w:line="240" w:lineRule="auto"/>
        <w:contextualSpacing w:val="0"/>
        <w:jc w:val="both"/>
        <w:rPr>
          <w:rFonts w:ascii="Sakkal Majalla" w:hAnsi="Sakkal Majalla" w:cs="Sakkal Majalla"/>
          <w:b/>
          <w:bCs/>
          <w:color w:val="0C5263"/>
          <w:sz w:val="32"/>
          <w:szCs w:val="32"/>
          <w:rtl/>
        </w:rPr>
      </w:pPr>
    </w:p>
    <w:p w14:paraId="5D43396C" w14:textId="77777777" w:rsidR="00D5784D" w:rsidRDefault="00D5784D" w:rsidP="00442179">
      <w:pPr>
        <w:spacing w:before="0" w:line="240" w:lineRule="auto"/>
        <w:contextualSpacing w:val="0"/>
        <w:jc w:val="both"/>
        <w:rPr>
          <w:rFonts w:ascii="Sakkal Majalla" w:hAnsi="Sakkal Majalla" w:cs="Sakkal Majalla"/>
          <w:b/>
          <w:bCs/>
          <w:color w:val="0C5263"/>
          <w:sz w:val="32"/>
          <w:szCs w:val="32"/>
          <w:rtl/>
        </w:rPr>
      </w:pPr>
    </w:p>
    <w:p w14:paraId="4E34439E" w14:textId="5BEC9C75"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lastRenderedPageBreak/>
        <w:t>المادة الخامسة عشرة:</w:t>
      </w:r>
    </w:p>
    <w:p w14:paraId="4612DD7D"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يجب على المؤسسة إبلاغ المركز بأسماء وبيانات أعضاء مجلس الأمناء الذين فقدوا عضوياتهم أو عُيّنوا، وبكل تغيير يطرأ على حالة أعضاء المجلس خلال (15) يومًا من تاريخه. ويكون تعيين العضو الجديد ساريًا بشكل مؤقت ويحق له ممارسة أعماله إلى حين اعتماده من قبل المركز.</w:t>
      </w:r>
    </w:p>
    <w:p w14:paraId="4057D6F9" w14:textId="77777777" w:rsidR="00442179" w:rsidRDefault="00442179" w:rsidP="00442179">
      <w:pPr>
        <w:spacing w:before="0" w:line="240" w:lineRule="auto"/>
        <w:contextualSpacing w:val="0"/>
        <w:jc w:val="both"/>
        <w:rPr>
          <w:rFonts w:ascii="Sakkal Majalla" w:hAnsi="Sakkal Majalla" w:cs="Sakkal Majalla"/>
          <w:b/>
          <w:bCs/>
          <w:color w:val="0C5263"/>
          <w:sz w:val="32"/>
          <w:szCs w:val="32"/>
          <w:rtl/>
        </w:rPr>
      </w:pPr>
    </w:p>
    <w:p w14:paraId="5CC7DD20" w14:textId="18639BAC"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 xml:space="preserve">المادة السادسة عشرة: </w:t>
      </w:r>
    </w:p>
    <w:p w14:paraId="7A7AF0DC"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يختص مجلس الأمناء بما يلي:</w:t>
      </w:r>
    </w:p>
    <w:p w14:paraId="597718C3" w14:textId="4976E9B3"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اعتماد السياسات العامة لتحقيق أهداف المؤسسة ونجاحها.</w:t>
      </w:r>
    </w:p>
    <w:p w14:paraId="48FDDFF5" w14:textId="3B5EA5D2" w:rsidR="00400AD7" w:rsidRPr="00465997" w:rsidRDefault="00442179">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ا</w:t>
      </w:r>
      <w:r w:rsidR="00400AD7" w:rsidRPr="00465997">
        <w:rPr>
          <w:rFonts w:ascii="Sakkal Majalla" w:hAnsi="Sakkal Majalla" w:cs="Sakkal Majalla"/>
          <w:color w:val="0C5263"/>
          <w:sz w:val="32"/>
          <w:szCs w:val="32"/>
          <w:rtl/>
        </w:rPr>
        <w:t xml:space="preserve">عتماد خطط </w:t>
      </w:r>
      <w:r>
        <w:rPr>
          <w:rFonts w:ascii="Sakkal Majalla" w:hAnsi="Sakkal Majalla" w:cs="Sakkal Majalla" w:hint="cs"/>
          <w:color w:val="0C5263"/>
          <w:sz w:val="32"/>
          <w:szCs w:val="32"/>
          <w:rtl/>
        </w:rPr>
        <w:t>ال</w:t>
      </w:r>
      <w:r w:rsidR="00400AD7" w:rsidRPr="00465997">
        <w:rPr>
          <w:rFonts w:ascii="Sakkal Majalla" w:hAnsi="Sakkal Majalla" w:cs="Sakkal Majalla"/>
          <w:color w:val="0C5263"/>
          <w:sz w:val="32"/>
          <w:szCs w:val="32"/>
          <w:rtl/>
        </w:rPr>
        <w:t xml:space="preserve">عمل </w:t>
      </w:r>
      <w:r w:rsidR="002B42CF">
        <w:rPr>
          <w:rFonts w:ascii="Sakkal Majalla" w:hAnsi="Sakkal Majalla" w:cs="Sakkal Majalla" w:hint="cs"/>
          <w:color w:val="0C5263"/>
          <w:sz w:val="32"/>
          <w:szCs w:val="32"/>
          <w:rtl/>
        </w:rPr>
        <w:t xml:space="preserve">الرئيسة </w:t>
      </w:r>
      <w:r w:rsidR="00400AD7" w:rsidRPr="00465997">
        <w:rPr>
          <w:rFonts w:ascii="Sakkal Majalla" w:hAnsi="Sakkal Majalla" w:cs="Sakkal Majalla"/>
          <w:color w:val="0C5263"/>
          <w:sz w:val="32"/>
          <w:szCs w:val="32"/>
          <w:rtl/>
        </w:rPr>
        <w:t>ومنها الخطة الاستراتيجية والخطة التنفيذية وغيرها</w:t>
      </w:r>
      <w:r w:rsidR="002B42CF">
        <w:rPr>
          <w:rFonts w:ascii="Sakkal Majalla" w:hAnsi="Sakkal Majalla" w:cs="Sakkal Majalla" w:hint="cs"/>
          <w:color w:val="0C5263"/>
          <w:sz w:val="32"/>
          <w:szCs w:val="32"/>
          <w:rtl/>
        </w:rPr>
        <w:t>،</w:t>
      </w:r>
      <w:r w:rsidR="00400AD7" w:rsidRPr="00465997">
        <w:rPr>
          <w:rFonts w:ascii="Sakkal Majalla" w:hAnsi="Sakkal Majalla" w:cs="Sakkal Majalla"/>
          <w:color w:val="0C5263"/>
          <w:sz w:val="32"/>
          <w:szCs w:val="32"/>
          <w:rtl/>
        </w:rPr>
        <w:t xml:space="preserve"> ومتابعة تنفيذها.</w:t>
      </w:r>
    </w:p>
    <w:p w14:paraId="4E85A227" w14:textId="049A57DC"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اعتماد الهياكل التنظيمية والوظيفية في المؤسسة.</w:t>
      </w:r>
    </w:p>
    <w:p w14:paraId="77AA9E70" w14:textId="0427314D"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اعتماد الأنظمة وضوابطها، والإشراف عليها وإجراء مراجعة دورية للتحقق من فاعليتها.</w:t>
      </w:r>
    </w:p>
    <w:p w14:paraId="678D1A95" w14:textId="0E8471ED"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اعتماد أسس لحوكمة المؤسسة، ومعاييرها لا تتعارض مع أحكام النظام</w:t>
      </w:r>
      <w:r w:rsidR="002B42CF">
        <w:rPr>
          <w:rFonts w:ascii="Sakkal Majalla" w:hAnsi="Sakkal Majalla" w:cs="Sakkal Majalla" w:hint="cs"/>
          <w:color w:val="0C5263"/>
          <w:sz w:val="32"/>
          <w:szCs w:val="32"/>
          <w:rtl/>
        </w:rPr>
        <w:t>،</w:t>
      </w:r>
      <w:r w:rsidRPr="00465997">
        <w:rPr>
          <w:rFonts w:ascii="Sakkal Majalla" w:hAnsi="Sakkal Majalla" w:cs="Sakkal Majalla"/>
          <w:color w:val="0C5263"/>
          <w:sz w:val="32"/>
          <w:szCs w:val="32"/>
          <w:rtl/>
        </w:rPr>
        <w:t xml:space="preserve"> واللائحة التنفيذية</w:t>
      </w:r>
      <w:r w:rsidR="002B42CF">
        <w:rPr>
          <w:rFonts w:ascii="Sakkal Majalla" w:hAnsi="Sakkal Majalla" w:cs="Sakkal Majalla" w:hint="cs"/>
          <w:color w:val="0C5263"/>
          <w:sz w:val="32"/>
          <w:szCs w:val="32"/>
          <w:rtl/>
        </w:rPr>
        <w:t>، والقواعد،</w:t>
      </w:r>
      <w:r w:rsidRPr="00465997">
        <w:rPr>
          <w:rFonts w:ascii="Sakkal Majalla" w:hAnsi="Sakkal Majalla" w:cs="Sakkal Majalla"/>
          <w:color w:val="0C5263"/>
          <w:sz w:val="32"/>
          <w:szCs w:val="32"/>
          <w:rtl/>
        </w:rPr>
        <w:t xml:space="preserve"> وهذه اللائحة، والإشراف على تنفيذها، ومراقبة مدى فاعليتها وتعديلها عند الحاجة.</w:t>
      </w:r>
    </w:p>
    <w:p w14:paraId="12DE9986" w14:textId="462FF42C"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تزويد المركز بالبيانات والمعلومات عن المؤسسة وفق النماذج المعتمدة من المركز، وإعداد التقارير الدورية.</w:t>
      </w:r>
    </w:p>
    <w:p w14:paraId="00B45F1C" w14:textId="6BD439FC" w:rsidR="00400AD7" w:rsidRPr="006C2C44"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6C2C44">
        <w:rPr>
          <w:rFonts w:ascii="Sakkal Majalla" w:hAnsi="Sakkal Majalla" w:cs="Sakkal Majalla"/>
          <w:color w:val="0C5263"/>
          <w:sz w:val="32"/>
          <w:szCs w:val="32"/>
          <w:rtl/>
        </w:rPr>
        <w:t>تزويد المركز بالحساب الختامي والتقارير المالية المدققة من مراجع الحسابات بعد إقرارها وخلال أربعة أشهر من نهاية السنة المالية.</w:t>
      </w:r>
    </w:p>
    <w:p w14:paraId="22B155D8" w14:textId="66653FC1" w:rsidR="00400AD7" w:rsidRPr="006C2C44"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6C2C44">
        <w:rPr>
          <w:rFonts w:ascii="Sakkal Majalla" w:hAnsi="Sakkal Majalla" w:cs="Sakkal Majalla"/>
          <w:color w:val="0C5263"/>
          <w:sz w:val="32"/>
          <w:szCs w:val="32"/>
          <w:rtl/>
        </w:rPr>
        <w:t>الإشراف على إعداد الموازنة التقديرية للسنة المالية الجديدة واعتمادها.</w:t>
      </w:r>
    </w:p>
    <w:p w14:paraId="0836FA71" w14:textId="2AF26EB3" w:rsidR="00400AD7" w:rsidRPr="006C2C44"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6C2C44">
        <w:rPr>
          <w:rFonts w:ascii="Sakkal Majalla" w:hAnsi="Sakkal Majalla" w:cs="Sakkal Majalla"/>
          <w:color w:val="0C5263"/>
          <w:sz w:val="32"/>
          <w:szCs w:val="32"/>
          <w:rtl/>
        </w:rPr>
        <w:t>تعيين مسؤول تنفيذي</w:t>
      </w:r>
      <w:r w:rsidR="002B42CF" w:rsidRPr="006C2C44">
        <w:rPr>
          <w:rFonts w:ascii="Sakkal Majalla" w:hAnsi="Sakkal Majalla" w:cs="Sakkal Majalla" w:hint="cs"/>
          <w:color w:val="0C5263"/>
          <w:sz w:val="32"/>
          <w:szCs w:val="32"/>
          <w:rtl/>
        </w:rPr>
        <w:t xml:space="preserve"> </w:t>
      </w:r>
      <w:r w:rsidRPr="006C2C44">
        <w:rPr>
          <w:rFonts w:ascii="Sakkal Majalla" w:hAnsi="Sakkal Majalla" w:cs="Sakkal Majalla"/>
          <w:color w:val="0C5263"/>
          <w:sz w:val="32"/>
          <w:szCs w:val="32"/>
          <w:rtl/>
        </w:rPr>
        <w:t xml:space="preserve">للمؤسسة، وتحديد صلاحياته، وتزويد المركز </w:t>
      </w:r>
      <w:r w:rsidR="002B42CF" w:rsidRPr="006C2C44">
        <w:rPr>
          <w:rFonts w:ascii="Sakkal Majalla" w:hAnsi="Sakkal Majalla" w:cs="Sakkal Majalla" w:hint="cs"/>
          <w:color w:val="0C5263"/>
          <w:sz w:val="32"/>
          <w:szCs w:val="32"/>
          <w:rtl/>
        </w:rPr>
        <w:t>ب</w:t>
      </w:r>
      <w:r w:rsidRPr="006C2C44">
        <w:rPr>
          <w:rFonts w:ascii="Sakkal Majalla" w:hAnsi="Sakkal Majalla" w:cs="Sakkal Majalla"/>
          <w:color w:val="0C5263"/>
          <w:sz w:val="32"/>
          <w:szCs w:val="32"/>
          <w:rtl/>
        </w:rPr>
        <w:t>بياناته وفقًا للنماذج المعتمدة منه.</w:t>
      </w:r>
    </w:p>
    <w:p w14:paraId="40327E28" w14:textId="23755153"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6C2C44">
        <w:rPr>
          <w:rFonts w:ascii="Sakkal Majalla" w:hAnsi="Sakkal Majalla" w:cs="Sakkal Majalla"/>
          <w:color w:val="0C5263"/>
          <w:sz w:val="32"/>
          <w:szCs w:val="32"/>
          <w:rtl/>
        </w:rPr>
        <w:t>إبلاغ المركز بكل تغيير يطرأ على حالة أعضاء مجلس الأمناء والمسؤول التنفيذي وذلك خلال (</w:t>
      </w:r>
      <w:r w:rsidR="001056D3" w:rsidRPr="006C2C44">
        <w:rPr>
          <w:rFonts w:ascii="Sakkal Majalla" w:hAnsi="Sakkal Majalla" w:cs="Sakkal Majalla" w:hint="cs"/>
          <w:color w:val="0C5263"/>
          <w:sz w:val="32"/>
          <w:szCs w:val="32"/>
          <w:rtl/>
        </w:rPr>
        <w:t>10</w:t>
      </w:r>
      <w:r w:rsidRPr="006C2C44">
        <w:rPr>
          <w:rFonts w:ascii="Sakkal Majalla" w:hAnsi="Sakkal Majalla" w:cs="Sakkal Majalla"/>
          <w:color w:val="0C5263"/>
          <w:sz w:val="32"/>
          <w:szCs w:val="32"/>
          <w:rtl/>
        </w:rPr>
        <w:t xml:space="preserve">) </w:t>
      </w:r>
      <w:r w:rsidR="001056D3" w:rsidRPr="006C2C44">
        <w:rPr>
          <w:rFonts w:ascii="Sakkal Majalla" w:hAnsi="Sakkal Majalla" w:cs="Sakkal Majalla" w:hint="cs"/>
          <w:color w:val="0C5263"/>
          <w:sz w:val="32"/>
          <w:szCs w:val="32"/>
          <w:rtl/>
        </w:rPr>
        <w:t>أ</w:t>
      </w:r>
      <w:r w:rsidRPr="006C2C44">
        <w:rPr>
          <w:rFonts w:ascii="Sakkal Majalla" w:hAnsi="Sakkal Majalla" w:cs="Sakkal Majalla"/>
          <w:color w:val="0C5263"/>
          <w:sz w:val="32"/>
          <w:szCs w:val="32"/>
          <w:rtl/>
        </w:rPr>
        <w:t>ي</w:t>
      </w:r>
      <w:r w:rsidR="001056D3" w:rsidRPr="006C2C44">
        <w:rPr>
          <w:rFonts w:ascii="Sakkal Majalla" w:hAnsi="Sakkal Majalla" w:cs="Sakkal Majalla" w:hint="cs"/>
          <w:color w:val="0C5263"/>
          <w:sz w:val="32"/>
          <w:szCs w:val="32"/>
          <w:rtl/>
        </w:rPr>
        <w:t>ا</w:t>
      </w:r>
      <w:r w:rsidRPr="006C2C44">
        <w:rPr>
          <w:rFonts w:ascii="Sakkal Majalla" w:hAnsi="Sakkal Majalla" w:cs="Sakkal Majalla"/>
          <w:color w:val="0C5263"/>
          <w:sz w:val="32"/>
          <w:szCs w:val="32"/>
          <w:rtl/>
        </w:rPr>
        <w:t>م</w:t>
      </w:r>
      <w:r w:rsidRPr="00465997">
        <w:rPr>
          <w:rFonts w:ascii="Sakkal Majalla" w:hAnsi="Sakkal Majalla" w:cs="Sakkal Majalla"/>
          <w:color w:val="0C5263"/>
          <w:sz w:val="32"/>
          <w:szCs w:val="32"/>
          <w:rtl/>
        </w:rPr>
        <w:t xml:space="preserve"> من تاريخ حدوث التغيير.</w:t>
      </w:r>
    </w:p>
    <w:p w14:paraId="6C1E9018" w14:textId="7C190C94"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اعتماد السياسات والإجراءات التي تضمن التزام المؤسسة بالأنظمة واللوائح السارية في المملكة، إضافة إلى الالتزام بالإفصاح عن المعلومات الجوهرية للمستفيدين والمركز والجهة المشرفة وأصحاب المصالح الآخرين، ونشر الحساب الختامي والتقارير المالية </w:t>
      </w:r>
      <w:r w:rsidR="00672EDF" w:rsidRPr="0003187C">
        <w:rPr>
          <w:rFonts w:ascii="Sakkal Majalla" w:hAnsi="Sakkal Majalla" w:cs="Sakkal Majalla" w:hint="cs"/>
          <w:color w:val="0C5263"/>
          <w:sz w:val="32"/>
          <w:szCs w:val="32"/>
          <w:rtl/>
        </w:rPr>
        <w:t>والإدارية في المقر</w:t>
      </w:r>
      <w:r w:rsidR="00672EDF">
        <w:rPr>
          <w:rFonts w:ascii="Sakkal Majalla" w:hAnsi="Sakkal Majalla" w:cs="Sakkal Majalla" w:hint="cs"/>
          <w:color w:val="0C5263"/>
          <w:sz w:val="32"/>
          <w:szCs w:val="32"/>
          <w:rtl/>
        </w:rPr>
        <w:t xml:space="preserve"> </w:t>
      </w:r>
      <w:r w:rsidR="00D8739F" w:rsidRPr="0003187C">
        <w:rPr>
          <w:rFonts w:ascii="Sakkal Majalla" w:hAnsi="Sakkal Majalla" w:cs="Sakkal Majalla" w:hint="cs"/>
          <w:color w:val="0C5263"/>
          <w:sz w:val="32"/>
          <w:szCs w:val="32"/>
          <w:rtl/>
        </w:rPr>
        <w:t>أو</w:t>
      </w:r>
      <w:r w:rsidR="00D8739F">
        <w:rPr>
          <w:rFonts w:ascii="Sakkal Majalla" w:hAnsi="Sakkal Majalla" w:cs="Sakkal Majalla" w:hint="cs"/>
          <w:color w:val="0C5263"/>
          <w:sz w:val="32"/>
          <w:szCs w:val="32"/>
          <w:rtl/>
        </w:rPr>
        <w:t xml:space="preserve"> </w:t>
      </w:r>
      <w:r w:rsidRPr="00465997">
        <w:rPr>
          <w:rFonts w:ascii="Sakkal Majalla" w:hAnsi="Sakkal Majalla" w:cs="Sakkal Majalla"/>
          <w:color w:val="0C5263"/>
          <w:sz w:val="32"/>
          <w:szCs w:val="32"/>
          <w:rtl/>
        </w:rPr>
        <w:t>على الموقع الالكتروني للمؤسسة.</w:t>
      </w:r>
    </w:p>
    <w:p w14:paraId="6B8ADCDB" w14:textId="4E5DD3E9"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تنفيذ قرارات المركز وتعليماته.</w:t>
      </w:r>
    </w:p>
    <w:p w14:paraId="4947AC61" w14:textId="7B063EE6"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تعيين مراجع الحسابات الخارجي.</w:t>
      </w:r>
    </w:p>
    <w:p w14:paraId="5DACD197" w14:textId="0864206F"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اختيار البنوك المحلية التي تودع فيها أموال المؤسسة طبقا لما تقضي به الأنظمة واللوائح والتعليمات.</w:t>
      </w:r>
    </w:p>
    <w:p w14:paraId="49F16B37" w14:textId="4C56D92B"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إدارة المؤسسة وفقًا للنظام واللائحة التنفيذية</w:t>
      </w:r>
      <w:r w:rsidR="002B42CF">
        <w:rPr>
          <w:rFonts w:ascii="Sakkal Majalla" w:hAnsi="Sakkal Majalla" w:cs="Sakkal Majalla" w:hint="cs"/>
          <w:color w:val="0C5263"/>
          <w:sz w:val="32"/>
          <w:szCs w:val="32"/>
          <w:rtl/>
        </w:rPr>
        <w:t xml:space="preserve"> والقواعد</w:t>
      </w:r>
      <w:r w:rsidRPr="00465997">
        <w:rPr>
          <w:rFonts w:ascii="Sakkal Majalla" w:hAnsi="Sakkal Majalla" w:cs="Sakkal Majalla"/>
          <w:color w:val="0C5263"/>
          <w:sz w:val="32"/>
          <w:szCs w:val="32"/>
          <w:rtl/>
        </w:rPr>
        <w:t xml:space="preserve"> وهذه اللائحة والتعليمات الصادرة بمقتضاها.</w:t>
      </w:r>
    </w:p>
    <w:p w14:paraId="4DAB0342" w14:textId="52CB623C"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lastRenderedPageBreak/>
        <w:t xml:space="preserve">تمثيل المؤسسة أمام الجهات الحكومية والخاصة والأهلية والجهات القضائية وشبه القضائية وهيئات التحكيم والجهات الأخرى، ويجوز للمجلس تفويض غيره، وذلك فيما يخص [العقارات] وذلك في الشراء والبيع وقبول الإفراغ ودفع الثمن - المقايضة و الهبة والإفراغ - قبول الهبة والإفراغ - قبول التنازل والإفراغ –تأجير العقارات- استئجارها- وقفها- واستبدال الأوقاف- وتملك حق الانتفاع وبيعه- الرهن - فك الرهن - قبول الرهن - دمج الصكوك - التجزئة والفرز - استلام الصكوك - تحديث الصكوك وتعديلها  وإدخالها في النظام الشامل استخراج مجموعة صكوك بدل مفقود وبياناتها نحو الآتي : - استخراج مجموعة صكوك بدل تالف وبياناتها نحو الآتي: التنازل عن النقص في المساحة - تحويل الأراضي الزراعية إلى سكنية - تعديل اسم المالك ورقم السجل المدني الحفيظة - تعديل الحدود والأطوال والمساحة وأرقام القطع والمخططات والصكوك وتواريخها وأسماء الأحياء - توقيع عقود الأجرة - تجديد عقود الأجرة - استلام الأجرة - بشيك باسم المؤسسة -إلغاء و فسخ عقود التأجير - البيع والإفراغ - تصديق صور الصكوك العقارية - مراجعة كتابات العدل لاستعلام عن الأملاك العقارية، -الاقتراض- وأخذ التمويل والتسهيلات المالية - وفيما يخص [المطالبات والمحاكم] وذلك في المطالبة وإقامة الدعاوى - المرافعة و المدافعة - سماع الدعاوى والرد عليها - الإقرار - الإنكار - الصلح - التنازل - الإبراء - طلب اليمين ورده والامتناع عنه - إحضار الشهود والبينات والطعن فيها - الإجابة والجرح والتعديل - الطعن بالتزوير - إنكار الخطوط والأختام والتواقيع - طلب المنع من السفر ورفعه - مراجعة دوائر الحجز والتنفيذ - طلب الحجز والتنفيذ - طلب التحكيم - تعيين الخبراء والمحكمين - الطعن بتقارير الخبراء والمحكمين وردهم واستبدالهم - المطالبة بتنفيذ الأحكام - قبول الأحكام ونفيها - الاعتراض على الأحكام وطلب الاستئناف - التماس إعادة النظر - التهميش على صكوك الاحكام - طلب رد الاعتبار - طلب الشفعة - إنهاء ما يلزم حضور الجلسات في جميع الدعاوى لدى جميع المحاكم - استلام المبالغ - بشيك قسمة التركة و فرز النصيب - حسب النص الشرعي لدى المحاكم - تنفيذ الوصية - لدى المحاكم الشرعية - استلام صكوك الأحكام - طلب تنحي القاضي - طلب الإدخال والتداخل - طلب إحالة الدعوى - لدى المحاكم الإدارية ديوان المظالم - لدى اللجان الطبية الشرعية - لدى اللجان العمالية - لدى لجان فض المنازعات المالية ولجان تسوية المنازعات المصرفية - لدى لجان الفصل في منازعات الأوراق المالية لدى مكاتب الفصل في منازعات الأوراق التجارية ولجان حسم المنازعات التجارية - لدى اللجان الجمركية ولجان الغش التجاري - لدى لجان الفصل في المنازعات و المخالفات التأمينية - لدى هيئة الرقابة والتحقيق - لدى النيابة العامة - طلب نقض الحكم لدى المحكمة العليا - لدى المحكمة العليا - لدى لجنة النظر في مخالفات نظام مزاولة المهن الصحية - لدى لجنة النظر في مخالفات </w:t>
      </w:r>
      <w:r w:rsidR="006435A4">
        <w:rPr>
          <w:rFonts w:ascii="Sakkal Majalla" w:hAnsi="Sakkal Majalla" w:cs="Sakkal Majalla" w:hint="cs"/>
          <w:color w:val="0C5263"/>
          <w:sz w:val="32"/>
          <w:szCs w:val="32"/>
          <w:rtl/>
        </w:rPr>
        <w:t>أ</w:t>
      </w:r>
      <w:r w:rsidRPr="00465997">
        <w:rPr>
          <w:rFonts w:ascii="Sakkal Majalla" w:hAnsi="Sakkal Majalla" w:cs="Sakkal Majalla"/>
          <w:color w:val="0C5263"/>
          <w:sz w:val="32"/>
          <w:szCs w:val="32"/>
          <w:rtl/>
        </w:rPr>
        <w:t xml:space="preserve">حكام نظام المؤسسات الصحية - لجنة تأديب المحامين بوزارة العدل - لجنة الفصل في المخالفات والمنازعات الضريبية - اللجنة الاستئنافية للمخالفات والمنازعات الضريبية - لجنة الفصل في مخالفات نظام مراقبة البنوك - لجنة النظر في مخالفات نظام حماية حقوق المؤلف - لجنة النظر في دعاوى براءات الاختراع - لجنة النظر في تظلمات العلامات التجارية – حق توكيل الغير ومن ذلك التعاقد مع المحامين وتوكيلهم في تلك الصلاحيات - الاستلام والتسليم - مراجعة جميع الجهات ذات العلاقة وإنهاء </w:t>
      </w:r>
      <w:r w:rsidRPr="00465997">
        <w:rPr>
          <w:rFonts w:ascii="Sakkal Majalla" w:hAnsi="Sakkal Majalla" w:cs="Sakkal Majalla"/>
          <w:color w:val="0C5263"/>
          <w:sz w:val="32"/>
          <w:szCs w:val="32"/>
          <w:rtl/>
        </w:rPr>
        <w:lastRenderedPageBreak/>
        <w:t>جميع الإجراءات اللازمة والتوقيع فيما يتطلب ذلك، وإجراء أي تصرفات أخرى مما يكون للمؤسسة فيه غبطة ومصلحة.</w:t>
      </w:r>
    </w:p>
    <w:p w14:paraId="34A8D27E" w14:textId="1E85738D"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تنمية الموارد المالية للمؤسسة واستثمار أموالها الزائدة عن حاجتها.</w:t>
      </w:r>
    </w:p>
    <w:p w14:paraId="4BA00B9B" w14:textId="688EC89F"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الموافقة على طلب التمويل أو القروض والموافقة على رهن الأصول، ويستثنى من البيع أو الرهن مقرات المؤسسة المرتبطة بالعمل التشغيلي وأية أصول أخرى تحددها هذه اللائحة.</w:t>
      </w:r>
    </w:p>
    <w:p w14:paraId="55EA1F5C" w14:textId="35EFA780"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إعداد قواعد استثمار الفائض من أموال المؤسسة وتفعيلها.</w:t>
      </w:r>
    </w:p>
    <w:p w14:paraId="11C1F566" w14:textId="26E9916C"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اعتماد التعديل على اللائحة الأساسية، ولا يكون ساري</w:t>
      </w:r>
      <w:r w:rsidR="002B42CF">
        <w:rPr>
          <w:rFonts w:ascii="Sakkal Majalla" w:hAnsi="Sakkal Majalla" w:cs="Sakkal Majalla" w:hint="cs"/>
          <w:color w:val="0C5263"/>
          <w:sz w:val="32"/>
          <w:szCs w:val="32"/>
          <w:rtl/>
        </w:rPr>
        <w:t>ً</w:t>
      </w:r>
      <w:r w:rsidRPr="00465997">
        <w:rPr>
          <w:rFonts w:ascii="Sakkal Majalla" w:hAnsi="Sakkal Majalla" w:cs="Sakkal Majalla"/>
          <w:color w:val="0C5263"/>
          <w:sz w:val="32"/>
          <w:szCs w:val="32"/>
          <w:rtl/>
        </w:rPr>
        <w:t>ا إلا بعد إقراره من المركز.</w:t>
      </w:r>
    </w:p>
    <w:p w14:paraId="58F00FE3" w14:textId="4CFC2AD6"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يجوز لمجلس الأمناء تفويض اختصاصاته أو جزء منها إلى أحد مسؤولي الجهاز التنفيذي أو اللجان المنبثقة عنه شريطة مراعاة الصلاحيات التي تشترط موافقة المركز.</w:t>
      </w:r>
    </w:p>
    <w:p w14:paraId="0C9E5C66" w14:textId="7B09A74E" w:rsidR="00400AD7" w:rsidRPr="0046599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يجوز لمجلس الأمناء منح رئيس مجلس الأمناء الحق في تفويض أشخاص من خارج المؤسسة أو داخلها ببعض أو كل الصلاحيات المتعلقة بتمثيل المؤسسة أمام القضاء أو الجهات الأخرى دون الحاجة لموافقة المركز.</w:t>
      </w:r>
    </w:p>
    <w:p w14:paraId="101030F0" w14:textId="7472EE09" w:rsidR="00400AD7" w:rsidRDefault="00400AD7">
      <w:pPr>
        <w:pStyle w:val="ListParagraph"/>
        <w:numPr>
          <w:ilvl w:val="0"/>
          <w:numId w:val="14"/>
        </w:numPr>
        <w:spacing w:after="0" w:line="240" w:lineRule="auto"/>
        <w:contextualSpacing w:val="0"/>
        <w:jc w:val="both"/>
        <w:rPr>
          <w:rFonts w:ascii="Sakkal Majalla" w:hAnsi="Sakkal Majalla" w:cs="Sakkal Majalla"/>
          <w:color w:val="0C5263"/>
          <w:sz w:val="32"/>
          <w:szCs w:val="32"/>
        </w:rPr>
      </w:pPr>
      <w:r w:rsidRPr="00465997">
        <w:rPr>
          <w:rFonts w:ascii="Sakkal Majalla" w:hAnsi="Sakkal Majalla" w:cs="Sakkal Majalla"/>
          <w:color w:val="0C5263"/>
          <w:sz w:val="32"/>
          <w:szCs w:val="32"/>
          <w:rtl/>
        </w:rPr>
        <w:t>التأكد من وضع إجراءات لتعريف أعضاء المجلس الجدد بعمل المؤسسة وخاصة فيما يتعلق بالجوانب المالية والقانونية، وعليه التأكد من توفر المعلومات الوافية عن شؤون المؤسسة لجميع أعضاء مجلس الأمناء.</w:t>
      </w:r>
    </w:p>
    <w:p w14:paraId="6802E35C" w14:textId="77777777" w:rsidR="002B42CF" w:rsidRPr="004D082D" w:rsidRDefault="002B42CF" w:rsidP="00442179">
      <w:pPr>
        <w:spacing w:before="0" w:line="240" w:lineRule="auto"/>
        <w:contextualSpacing w:val="0"/>
        <w:jc w:val="both"/>
        <w:rPr>
          <w:rFonts w:ascii="Sakkal Majalla" w:hAnsi="Sakkal Majalla" w:cs="Sakkal Majalla"/>
          <w:b/>
          <w:bCs/>
          <w:color w:val="0C5263"/>
          <w:sz w:val="32"/>
          <w:szCs w:val="32"/>
          <w:rtl/>
        </w:rPr>
      </w:pPr>
    </w:p>
    <w:p w14:paraId="58322022" w14:textId="7822BEE9"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 xml:space="preserve">المادة السابعة عشرة: </w:t>
      </w:r>
    </w:p>
    <w:p w14:paraId="160793FE"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يكون مجلس الأمناء مسؤولًا عن تنفيذ القرارات وعدم مخالفتها للنظام أو اللائحة التنفيذية وهذه اللائحة، أو الأنظمة ذات العلاقة، ويجب عليه تذليل العقبات التي تعترض التنفيذ ومحاسبة المسؤول التنفيذي عن عرقلته أو عدم التنفيذ.</w:t>
      </w:r>
    </w:p>
    <w:p w14:paraId="115B47CF" w14:textId="77777777" w:rsidR="002B42CF" w:rsidRDefault="002B42CF" w:rsidP="00442179">
      <w:pPr>
        <w:spacing w:before="0" w:line="240" w:lineRule="auto"/>
        <w:contextualSpacing w:val="0"/>
        <w:jc w:val="both"/>
        <w:rPr>
          <w:rFonts w:ascii="Sakkal Majalla" w:hAnsi="Sakkal Majalla" w:cs="Sakkal Majalla"/>
          <w:b/>
          <w:bCs/>
          <w:color w:val="0C5263"/>
          <w:sz w:val="32"/>
          <w:szCs w:val="32"/>
          <w:rtl/>
        </w:rPr>
      </w:pPr>
    </w:p>
    <w:p w14:paraId="3BC5305F" w14:textId="51D91DDB"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الثامنة عشرة:</w:t>
      </w:r>
    </w:p>
    <w:p w14:paraId="16DD6FBA" w14:textId="737720A4"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يتولى رئيس مجلس الأمناء -أو نائبه في حال غيابه- ما يأتي: </w:t>
      </w:r>
    </w:p>
    <w:p w14:paraId="4813E36C" w14:textId="37C2C76B" w:rsidR="00400AD7" w:rsidRPr="00465997" w:rsidRDefault="00400AD7">
      <w:pPr>
        <w:pStyle w:val="ListParagraph"/>
        <w:numPr>
          <w:ilvl w:val="0"/>
          <w:numId w:val="1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توجيه الدعوة لأعضاء المجلس لعقد الاجتماعات.</w:t>
      </w:r>
    </w:p>
    <w:p w14:paraId="3E08908F" w14:textId="0D9832DE" w:rsidR="00400AD7" w:rsidRPr="00465997" w:rsidRDefault="00400AD7">
      <w:pPr>
        <w:pStyle w:val="ListParagraph"/>
        <w:numPr>
          <w:ilvl w:val="0"/>
          <w:numId w:val="1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إقرار جداول أعمال جلسات مجلس الأمناء ومراقبة تنفيذها.</w:t>
      </w:r>
    </w:p>
    <w:p w14:paraId="699E8E1F" w14:textId="2471976C" w:rsidR="00400AD7" w:rsidRPr="00465997" w:rsidRDefault="00400AD7">
      <w:pPr>
        <w:pStyle w:val="ListParagraph"/>
        <w:numPr>
          <w:ilvl w:val="0"/>
          <w:numId w:val="1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التوقيع نيابة عن المؤسسة على جميع العقود والاتفاقات التي يوافق مجلس الأمناء على إبرامها.</w:t>
      </w:r>
    </w:p>
    <w:p w14:paraId="02BF22BE" w14:textId="582DA6D8" w:rsidR="00400AD7" w:rsidRPr="00465997" w:rsidRDefault="00400AD7">
      <w:pPr>
        <w:pStyle w:val="ListParagraph"/>
        <w:numPr>
          <w:ilvl w:val="0"/>
          <w:numId w:val="1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التوقيع على محاضر الجلسات والقرارات الإدارية والشؤون الخاصة بالعاملين في المؤسسة.</w:t>
      </w:r>
    </w:p>
    <w:p w14:paraId="79A48094" w14:textId="5CB78F2D" w:rsidR="00400AD7" w:rsidRPr="00465997" w:rsidRDefault="00400AD7">
      <w:pPr>
        <w:pStyle w:val="ListParagraph"/>
        <w:numPr>
          <w:ilvl w:val="0"/>
          <w:numId w:val="1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الاشتراك في التوقيع على جميع الشيكات والأوراق المالية الخاصة بالمؤسسة وحساباتها.</w:t>
      </w:r>
    </w:p>
    <w:p w14:paraId="36E59864" w14:textId="566694A2" w:rsidR="00400AD7" w:rsidRPr="00465997" w:rsidRDefault="00400AD7">
      <w:pPr>
        <w:pStyle w:val="ListParagraph"/>
        <w:numPr>
          <w:ilvl w:val="0"/>
          <w:numId w:val="1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البت في المسائل العاجلة التي يعرضها عليه المسؤول التنفيذي، والتي لا تحتمل التأخير لحين اجتماع مجلس الأمناء، على أن يعرض هذه المسائل، وما قرر بشأنها على المجلس في أول اجتماع له.</w:t>
      </w:r>
    </w:p>
    <w:p w14:paraId="27972AA1" w14:textId="3A752DA8" w:rsidR="002B42CF" w:rsidRPr="00D5784D" w:rsidRDefault="00400AD7" w:rsidP="00D5784D">
      <w:pPr>
        <w:pStyle w:val="ListParagraph"/>
        <w:numPr>
          <w:ilvl w:val="0"/>
          <w:numId w:val="1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لرئيس مجلس الأمناء أن يفوض كل أو بعض هذه الصلاحيات مع مراعاة الصلاحيات التي تشترط موافقة المركز.</w:t>
      </w:r>
    </w:p>
    <w:p w14:paraId="19DD9462" w14:textId="6BFEC34C"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lastRenderedPageBreak/>
        <w:t>المادة التاسعة عشرة:</w:t>
      </w:r>
    </w:p>
    <w:p w14:paraId="6492237B"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يجب على كل عضو من أعضاء مجلس الأمناء ما يأتي:</w:t>
      </w:r>
    </w:p>
    <w:p w14:paraId="55680225" w14:textId="35757FF8" w:rsidR="00400AD7" w:rsidRPr="00465997" w:rsidRDefault="00400AD7">
      <w:pPr>
        <w:pStyle w:val="ListParagraph"/>
        <w:numPr>
          <w:ilvl w:val="0"/>
          <w:numId w:val="1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تقديم المقترحات لتطوير استراتيجية المؤسسة.</w:t>
      </w:r>
    </w:p>
    <w:p w14:paraId="122724D4" w14:textId="3DA7F000" w:rsidR="00400AD7" w:rsidRPr="00465997" w:rsidRDefault="00400AD7">
      <w:pPr>
        <w:pStyle w:val="ListParagraph"/>
        <w:numPr>
          <w:ilvl w:val="0"/>
          <w:numId w:val="1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مراقبة أداء الجهاز التنفيذي، ومدى تحقيقه أهداف المؤسسة وأغراضها.</w:t>
      </w:r>
    </w:p>
    <w:p w14:paraId="02BC9543" w14:textId="2ADB0873" w:rsidR="00400AD7" w:rsidRPr="00465997" w:rsidRDefault="00400AD7">
      <w:pPr>
        <w:pStyle w:val="ListParagraph"/>
        <w:numPr>
          <w:ilvl w:val="0"/>
          <w:numId w:val="1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مراجعة التقارير الخاصة بأداء المؤسسة.</w:t>
      </w:r>
    </w:p>
    <w:p w14:paraId="5DC84703" w14:textId="459F866B" w:rsidR="00400AD7" w:rsidRPr="002B42CF" w:rsidRDefault="00400AD7">
      <w:pPr>
        <w:pStyle w:val="ListParagraph"/>
        <w:numPr>
          <w:ilvl w:val="0"/>
          <w:numId w:val="1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التحقق من سلامة، ونزاهة الأنظمة المالية والمحاسبية، بما في ذلك الأنظمة المتعلقة بإعداد التقارير</w:t>
      </w:r>
      <w:r w:rsidR="002B42CF">
        <w:rPr>
          <w:rFonts w:ascii="Sakkal Majalla" w:hAnsi="Sakkal Majalla" w:cs="Sakkal Majalla" w:hint="cs"/>
          <w:color w:val="0C5263"/>
          <w:sz w:val="32"/>
          <w:szCs w:val="32"/>
          <w:rtl/>
        </w:rPr>
        <w:t xml:space="preserve"> </w:t>
      </w:r>
      <w:r w:rsidRPr="002B42CF">
        <w:rPr>
          <w:rFonts w:ascii="Sakkal Majalla" w:hAnsi="Sakkal Majalla" w:cs="Sakkal Majalla" w:hint="cs"/>
          <w:color w:val="0C5263"/>
          <w:sz w:val="32"/>
          <w:szCs w:val="32"/>
          <w:rtl/>
        </w:rPr>
        <w:t>المالية</w:t>
      </w:r>
      <w:r w:rsidRPr="002B42CF">
        <w:rPr>
          <w:rFonts w:ascii="Sakkal Majalla" w:hAnsi="Sakkal Majalla" w:cs="Sakkal Majalla"/>
          <w:color w:val="0C5263"/>
          <w:sz w:val="32"/>
          <w:szCs w:val="32"/>
          <w:rtl/>
        </w:rPr>
        <w:t>.</w:t>
      </w:r>
    </w:p>
    <w:p w14:paraId="675928C9" w14:textId="3A74606D" w:rsidR="00400AD7" w:rsidRPr="00465997" w:rsidRDefault="00400AD7">
      <w:pPr>
        <w:pStyle w:val="ListParagraph"/>
        <w:numPr>
          <w:ilvl w:val="0"/>
          <w:numId w:val="1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التحقق من أن الرقابة المالية ونظم إدارة المخاطر في المؤسسة قوية ومبررة.</w:t>
      </w:r>
    </w:p>
    <w:p w14:paraId="627E9A08" w14:textId="36895AA7" w:rsidR="00400AD7" w:rsidRPr="00465997" w:rsidRDefault="00400AD7">
      <w:pPr>
        <w:pStyle w:val="ListParagraph"/>
        <w:numPr>
          <w:ilvl w:val="0"/>
          <w:numId w:val="1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إبداء الرأي في تعيين المسؤول التنفيذي، وشاغلي الوظائف القيادية، أو عزلهم.</w:t>
      </w:r>
    </w:p>
    <w:p w14:paraId="2DE81E24" w14:textId="0862CFC1" w:rsidR="00400AD7" w:rsidRPr="00465997" w:rsidRDefault="00400AD7">
      <w:pPr>
        <w:pStyle w:val="ListParagraph"/>
        <w:numPr>
          <w:ilvl w:val="0"/>
          <w:numId w:val="1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الالتزام التام بأحكام النظام واللائحة، والأنظمة ذات الصلة.</w:t>
      </w:r>
    </w:p>
    <w:p w14:paraId="3CD920DF" w14:textId="28157ABA" w:rsidR="00400AD7" w:rsidRPr="00465997" w:rsidRDefault="00400AD7">
      <w:pPr>
        <w:pStyle w:val="ListParagraph"/>
        <w:numPr>
          <w:ilvl w:val="0"/>
          <w:numId w:val="1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حضور اجتماعات مجلس </w:t>
      </w:r>
      <w:r w:rsidR="00465997" w:rsidRPr="00465997">
        <w:rPr>
          <w:rFonts w:ascii="Sakkal Majalla" w:hAnsi="Sakkal Majalla" w:cs="Sakkal Majalla"/>
          <w:color w:val="0C5263"/>
          <w:sz w:val="32"/>
          <w:szCs w:val="32"/>
          <w:rtl/>
        </w:rPr>
        <w:t>الأمناء</w:t>
      </w:r>
      <w:r w:rsidRPr="00465997">
        <w:rPr>
          <w:rFonts w:ascii="Sakkal Majalla" w:hAnsi="Sakkal Majalla" w:cs="Sakkal Majalla"/>
          <w:color w:val="0C5263"/>
          <w:sz w:val="32"/>
          <w:szCs w:val="32"/>
          <w:rtl/>
        </w:rPr>
        <w:t xml:space="preserve"> في المؤسسة.</w:t>
      </w:r>
    </w:p>
    <w:p w14:paraId="70CEE406" w14:textId="7FA28CCB" w:rsidR="00400AD7" w:rsidRPr="00465997" w:rsidRDefault="00400AD7">
      <w:pPr>
        <w:pStyle w:val="ListParagraph"/>
        <w:numPr>
          <w:ilvl w:val="0"/>
          <w:numId w:val="1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تخصيص وقت كافٍ للاضطلاع بمسؤولياته، والتحضير للاجتماعات، والمشاركة فيها بفعالية.</w:t>
      </w:r>
    </w:p>
    <w:p w14:paraId="4C0EB24A" w14:textId="2A2E0160" w:rsidR="00400AD7" w:rsidRPr="00465997" w:rsidRDefault="00400AD7">
      <w:pPr>
        <w:pStyle w:val="ListParagraph"/>
        <w:numPr>
          <w:ilvl w:val="0"/>
          <w:numId w:val="1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عدم إفشاء أي أسرار عرفها، بسبب عضويته إلا وفقًا لأحكام النظام واللائحة.</w:t>
      </w:r>
    </w:p>
    <w:p w14:paraId="606B717F" w14:textId="16890C65" w:rsidR="00400AD7" w:rsidRPr="00465997" w:rsidRDefault="00400AD7">
      <w:pPr>
        <w:pStyle w:val="ListParagraph"/>
        <w:numPr>
          <w:ilvl w:val="0"/>
          <w:numId w:val="1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الاعتذار عن العضوية حال عدم تمكنه من الوفاء بمهامه على الوجه الأكمل.</w:t>
      </w:r>
    </w:p>
    <w:p w14:paraId="69872BFF" w14:textId="77777777" w:rsidR="002B42CF" w:rsidRDefault="002B42CF" w:rsidP="00442179">
      <w:pPr>
        <w:spacing w:before="0" w:line="240" w:lineRule="auto"/>
        <w:contextualSpacing w:val="0"/>
        <w:jc w:val="both"/>
        <w:rPr>
          <w:rFonts w:ascii="Sakkal Majalla" w:hAnsi="Sakkal Majalla" w:cs="Sakkal Majalla"/>
          <w:b/>
          <w:bCs/>
          <w:color w:val="0C5263"/>
          <w:sz w:val="32"/>
          <w:szCs w:val="32"/>
          <w:rtl/>
        </w:rPr>
      </w:pPr>
    </w:p>
    <w:p w14:paraId="14EE03A9" w14:textId="22AD32EB"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العشرون:</w:t>
      </w:r>
    </w:p>
    <w:p w14:paraId="0A0F1ACD"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تكون مهام أمين السر ما يلي:</w:t>
      </w:r>
    </w:p>
    <w:p w14:paraId="0083EAFD" w14:textId="39198B12" w:rsidR="00400AD7" w:rsidRPr="00465997" w:rsidRDefault="00400AD7">
      <w:pPr>
        <w:pStyle w:val="ListParagraph"/>
        <w:numPr>
          <w:ilvl w:val="0"/>
          <w:numId w:val="17"/>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إعداد جدول أعمال مجلس الأمناء، وإبلاغ الدعوة للأعضاء، وتولي أمانة سر الاجتماع، وإعداد المحاضر والقرارات، وتسجيلها بالسجل الخاص بذلك.</w:t>
      </w:r>
    </w:p>
    <w:p w14:paraId="5FDAAE72" w14:textId="110B88BA" w:rsidR="00400AD7" w:rsidRPr="00465997" w:rsidRDefault="00400AD7">
      <w:pPr>
        <w:pStyle w:val="ListParagraph"/>
        <w:numPr>
          <w:ilvl w:val="0"/>
          <w:numId w:val="17"/>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إمساك السجلات المنصوص عليها في النظام واللائحة الأساسية. </w:t>
      </w:r>
    </w:p>
    <w:p w14:paraId="636330A4" w14:textId="6A9096B2" w:rsidR="00400AD7" w:rsidRPr="00465997" w:rsidRDefault="00400AD7">
      <w:pPr>
        <w:pStyle w:val="ListParagraph"/>
        <w:numPr>
          <w:ilvl w:val="0"/>
          <w:numId w:val="17"/>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إعداد التقرير الإداري السنوي عن نشاطات المؤسسة، وتقديمه لمجلس الأمناء، وفقًا لما نصَّت عليه المادَّة الثانية والأربعين من القواعد.</w:t>
      </w:r>
    </w:p>
    <w:p w14:paraId="6F4DF817" w14:textId="5D02F97F" w:rsidR="00400AD7" w:rsidRPr="00465997" w:rsidRDefault="00400AD7">
      <w:pPr>
        <w:pStyle w:val="ListParagraph"/>
        <w:numPr>
          <w:ilvl w:val="0"/>
          <w:numId w:val="17"/>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متابعة تنفيذ قرارات مجلس الأمناء مع المسؤول التنفيذي.</w:t>
      </w:r>
    </w:p>
    <w:p w14:paraId="324EBB5F" w14:textId="77777777" w:rsidR="002B42CF" w:rsidRDefault="002B42CF" w:rsidP="00442179">
      <w:pPr>
        <w:spacing w:before="0" w:line="240" w:lineRule="auto"/>
        <w:contextualSpacing w:val="0"/>
        <w:jc w:val="both"/>
        <w:rPr>
          <w:rFonts w:ascii="Sakkal Majalla" w:hAnsi="Sakkal Majalla" w:cs="Sakkal Majalla"/>
          <w:b/>
          <w:bCs/>
          <w:color w:val="0C5263"/>
          <w:sz w:val="32"/>
          <w:szCs w:val="32"/>
          <w:rtl/>
        </w:rPr>
      </w:pPr>
    </w:p>
    <w:p w14:paraId="1D337581" w14:textId="562A5D6B"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 xml:space="preserve">المادة الحادية والعشرون: </w:t>
      </w:r>
    </w:p>
    <w:p w14:paraId="5A2FA61C" w14:textId="43953AF1" w:rsidR="00400AD7" w:rsidRPr="00FB5960" w:rsidRDefault="00400AD7" w:rsidP="00C57BF8">
      <w:pPr>
        <w:pStyle w:val="ListParagraph"/>
        <w:numPr>
          <w:ilvl w:val="0"/>
          <w:numId w:val="42"/>
        </w:numPr>
        <w:spacing w:after="0"/>
        <w:contextualSpacing w:val="0"/>
        <w:jc w:val="both"/>
        <w:rPr>
          <w:rFonts w:ascii="Sakkal Majalla" w:hAnsi="Sakkal Majalla" w:cs="Sakkal Majalla"/>
          <w:color w:val="0C5263"/>
          <w:sz w:val="32"/>
          <w:szCs w:val="32"/>
          <w:rtl/>
        </w:rPr>
      </w:pPr>
      <w:r w:rsidRPr="00FB5960">
        <w:rPr>
          <w:rFonts w:ascii="Sakkal Majalla" w:hAnsi="Sakkal Majalla" w:cs="Sakkal Majalla"/>
          <w:color w:val="0C5263"/>
          <w:sz w:val="32"/>
          <w:szCs w:val="32"/>
          <w:rtl/>
        </w:rPr>
        <w:t>يختص مجلس الأمناء -أو من يفوضه - بالإشراف والتنفيذ والمتابعة لجميع المهام والاختصاصات المالية والمحاسبية وفقا للنظم والأصول المالية والمحاسبية، ومن ذلك ما يلي:</w:t>
      </w:r>
    </w:p>
    <w:p w14:paraId="71046E9D" w14:textId="00672399" w:rsidR="00400AD7" w:rsidRPr="0081684A" w:rsidRDefault="00400AD7" w:rsidP="006D3C64">
      <w:pPr>
        <w:pStyle w:val="ListParagraph"/>
        <w:numPr>
          <w:ilvl w:val="0"/>
          <w:numId w:val="45"/>
        </w:numPr>
        <w:spacing w:after="0" w:line="240" w:lineRule="auto"/>
        <w:contextualSpacing w:val="0"/>
        <w:jc w:val="both"/>
        <w:rPr>
          <w:rFonts w:ascii="Sakkal Majalla" w:hAnsi="Sakkal Majalla" w:cs="Sakkal Majalla"/>
          <w:color w:val="0C5263"/>
          <w:sz w:val="32"/>
          <w:szCs w:val="32"/>
          <w:rtl/>
        </w:rPr>
      </w:pPr>
      <w:r w:rsidRPr="0081684A">
        <w:rPr>
          <w:rFonts w:ascii="Sakkal Majalla" w:hAnsi="Sakkal Majalla" w:cs="Sakkal Majalla"/>
          <w:color w:val="0C5263"/>
          <w:sz w:val="32"/>
          <w:szCs w:val="32"/>
          <w:rtl/>
        </w:rPr>
        <w:t>الإشراف العام على موارد المؤسسة ومصروفاتها واستخراج الإيصالات عن جميع الإيرادات، واستلامها وإيداعها في الحسابات البنكية المعتمدة من مجلس الأمناء.</w:t>
      </w:r>
    </w:p>
    <w:p w14:paraId="52147332" w14:textId="0AE17A0C" w:rsidR="00400AD7" w:rsidRPr="0081684A" w:rsidRDefault="002B42CF" w:rsidP="006D3C64">
      <w:pPr>
        <w:pStyle w:val="ListParagraph"/>
        <w:numPr>
          <w:ilvl w:val="0"/>
          <w:numId w:val="45"/>
        </w:numPr>
        <w:spacing w:after="0" w:line="240" w:lineRule="auto"/>
        <w:contextualSpacing w:val="0"/>
        <w:jc w:val="both"/>
        <w:rPr>
          <w:rFonts w:ascii="Sakkal Majalla" w:hAnsi="Sakkal Majalla" w:cs="Sakkal Majalla"/>
          <w:color w:val="0C5263"/>
          <w:sz w:val="32"/>
          <w:szCs w:val="32"/>
          <w:rtl/>
        </w:rPr>
      </w:pPr>
      <w:r w:rsidRPr="0081684A">
        <w:rPr>
          <w:rFonts w:ascii="Sakkal Majalla" w:hAnsi="Sakkal Majalla" w:cs="Sakkal Majalla" w:hint="cs"/>
          <w:color w:val="0C5263"/>
          <w:sz w:val="32"/>
          <w:szCs w:val="32"/>
          <w:rtl/>
        </w:rPr>
        <w:lastRenderedPageBreak/>
        <w:t xml:space="preserve">الإشراف على </w:t>
      </w:r>
      <w:r w:rsidR="00400AD7" w:rsidRPr="0081684A">
        <w:rPr>
          <w:rFonts w:ascii="Sakkal Majalla" w:hAnsi="Sakkal Majalla" w:cs="Sakkal Majalla"/>
          <w:color w:val="0C5263"/>
          <w:sz w:val="32"/>
          <w:szCs w:val="32"/>
          <w:rtl/>
        </w:rPr>
        <w:t>تسجيل جميع الإيرادات والمصروفات تباعًا في السجلات الخاصة بذلك، ويكون مسؤولا عن تنظيم الأعمال المالية والإشراف عليها وعرض ملاحظاته على مجلس الأمناء.</w:t>
      </w:r>
    </w:p>
    <w:p w14:paraId="7594303C" w14:textId="2308FCCE" w:rsidR="00400AD7" w:rsidRPr="0081684A" w:rsidRDefault="00400AD7" w:rsidP="006D3C64">
      <w:pPr>
        <w:pStyle w:val="ListParagraph"/>
        <w:numPr>
          <w:ilvl w:val="0"/>
          <w:numId w:val="45"/>
        </w:numPr>
        <w:spacing w:after="0" w:line="240" w:lineRule="auto"/>
        <w:contextualSpacing w:val="0"/>
        <w:jc w:val="both"/>
        <w:rPr>
          <w:rFonts w:ascii="Sakkal Majalla" w:hAnsi="Sakkal Majalla" w:cs="Sakkal Majalla"/>
          <w:color w:val="0C5263"/>
          <w:sz w:val="32"/>
          <w:szCs w:val="32"/>
          <w:rtl/>
        </w:rPr>
      </w:pPr>
      <w:r w:rsidRPr="0081684A">
        <w:rPr>
          <w:rFonts w:ascii="Sakkal Majalla" w:hAnsi="Sakkal Majalla" w:cs="Sakkal Majalla" w:hint="cs"/>
          <w:color w:val="0C5263"/>
          <w:sz w:val="32"/>
          <w:szCs w:val="32"/>
          <w:rtl/>
        </w:rPr>
        <w:t>الإشراف</w:t>
      </w:r>
      <w:r w:rsidRPr="0081684A">
        <w:rPr>
          <w:rFonts w:ascii="Sakkal Majalla" w:hAnsi="Sakkal Majalla" w:cs="Sakkal Majalla"/>
          <w:color w:val="0C5263"/>
          <w:sz w:val="32"/>
          <w:szCs w:val="32"/>
          <w:rtl/>
        </w:rPr>
        <w:t xml:space="preserve"> </w:t>
      </w:r>
      <w:r w:rsidRPr="0081684A">
        <w:rPr>
          <w:rFonts w:ascii="Sakkal Majalla" w:hAnsi="Sakkal Majalla" w:cs="Sakkal Majalla" w:hint="cs"/>
          <w:color w:val="0C5263"/>
          <w:sz w:val="32"/>
          <w:szCs w:val="32"/>
          <w:rtl/>
        </w:rPr>
        <w:t>على</w:t>
      </w:r>
      <w:r w:rsidRPr="0081684A">
        <w:rPr>
          <w:rFonts w:ascii="Sakkal Majalla" w:hAnsi="Sakkal Majalla" w:cs="Sakkal Majalla"/>
          <w:color w:val="0C5263"/>
          <w:sz w:val="32"/>
          <w:szCs w:val="32"/>
          <w:rtl/>
        </w:rPr>
        <w:t xml:space="preserve"> </w:t>
      </w:r>
      <w:r w:rsidRPr="0081684A">
        <w:rPr>
          <w:rFonts w:ascii="Sakkal Majalla" w:hAnsi="Sakkal Majalla" w:cs="Sakkal Majalla" w:hint="cs"/>
          <w:color w:val="0C5263"/>
          <w:sz w:val="32"/>
          <w:szCs w:val="32"/>
          <w:rtl/>
        </w:rPr>
        <w:t>الجرد</w:t>
      </w:r>
      <w:r w:rsidRPr="0081684A">
        <w:rPr>
          <w:rFonts w:ascii="Sakkal Majalla" w:hAnsi="Sakkal Majalla" w:cs="Sakkal Majalla"/>
          <w:color w:val="0C5263"/>
          <w:sz w:val="32"/>
          <w:szCs w:val="32"/>
          <w:rtl/>
        </w:rPr>
        <w:t xml:space="preserve"> </w:t>
      </w:r>
      <w:r w:rsidRPr="0081684A">
        <w:rPr>
          <w:rFonts w:ascii="Sakkal Majalla" w:hAnsi="Sakkal Majalla" w:cs="Sakkal Majalla" w:hint="cs"/>
          <w:color w:val="0C5263"/>
          <w:sz w:val="32"/>
          <w:szCs w:val="32"/>
          <w:rtl/>
        </w:rPr>
        <w:t>السنوي</w:t>
      </w:r>
      <w:r w:rsidRPr="0081684A">
        <w:rPr>
          <w:rFonts w:ascii="Sakkal Majalla" w:hAnsi="Sakkal Majalla" w:cs="Sakkal Majalla"/>
          <w:color w:val="0C5263"/>
          <w:sz w:val="32"/>
          <w:szCs w:val="32"/>
          <w:rtl/>
        </w:rPr>
        <w:t xml:space="preserve"> </w:t>
      </w:r>
      <w:r w:rsidRPr="0081684A">
        <w:rPr>
          <w:rFonts w:ascii="Sakkal Majalla" w:hAnsi="Sakkal Majalla" w:cs="Sakkal Majalla" w:hint="cs"/>
          <w:color w:val="0C5263"/>
          <w:sz w:val="32"/>
          <w:szCs w:val="32"/>
          <w:rtl/>
        </w:rPr>
        <w:t>لموجودات</w:t>
      </w:r>
      <w:r w:rsidRPr="0081684A">
        <w:rPr>
          <w:rFonts w:ascii="Sakkal Majalla" w:hAnsi="Sakkal Majalla" w:cs="Sakkal Majalla"/>
          <w:color w:val="0C5263"/>
          <w:sz w:val="32"/>
          <w:szCs w:val="32"/>
          <w:rtl/>
        </w:rPr>
        <w:t xml:space="preserve"> </w:t>
      </w:r>
      <w:r w:rsidRPr="0081684A">
        <w:rPr>
          <w:rFonts w:ascii="Sakkal Majalla" w:hAnsi="Sakkal Majalla" w:cs="Sakkal Majalla" w:hint="cs"/>
          <w:color w:val="0C5263"/>
          <w:sz w:val="32"/>
          <w:szCs w:val="32"/>
          <w:rtl/>
        </w:rPr>
        <w:t>المؤسسة،</w:t>
      </w:r>
      <w:r w:rsidRPr="0081684A">
        <w:rPr>
          <w:rFonts w:ascii="Sakkal Majalla" w:hAnsi="Sakkal Majalla" w:cs="Sakkal Majalla"/>
          <w:color w:val="0C5263"/>
          <w:sz w:val="32"/>
          <w:szCs w:val="32"/>
          <w:rtl/>
        </w:rPr>
        <w:t xml:space="preserve"> </w:t>
      </w:r>
      <w:r w:rsidRPr="0081684A">
        <w:rPr>
          <w:rFonts w:ascii="Sakkal Majalla" w:hAnsi="Sakkal Majalla" w:cs="Sakkal Majalla" w:hint="cs"/>
          <w:color w:val="0C5263"/>
          <w:sz w:val="32"/>
          <w:szCs w:val="32"/>
          <w:rtl/>
        </w:rPr>
        <w:t>وتقديم</w:t>
      </w:r>
      <w:r w:rsidRPr="0081684A">
        <w:rPr>
          <w:rFonts w:ascii="Sakkal Majalla" w:hAnsi="Sakkal Majalla" w:cs="Sakkal Majalla"/>
          <w:color w:val="0C5263"/>
          <w:sz w:val="32"/>
          <w:szCs w:val="32"/>
          <w:rtl/>
        </w:rPr>
        <w:t xml:space="preserve"> </w:t>
      </w:r>
      <w:r w:rsidRPr="0081684A">
        <w:rPr>
          <w:rFonts w:ascii="Sakkal Majalla" w:hAnsi="Sakkal Majalla" w:cs="Sakkal Majalla" w:hint="cs"/>
          <w:color w:val="0C5263"/>
          <w:sz w:val="32"/>
          <w:szCs w:val="32"/>
          <w:rtl/>
        </w:rPr>
        <w:t>تقرير</w:t>
      </w:r>
      <w:r w:rsidRPr="0081684A">
        <w:rPr>
          <w:rFonts w:ascii="Sakkal Majalla" w:hAnsi="Sakkal Majalla" w:cs="Sakkal Majalla"/>
          <w:color w:val="0C5263"/>
          <w:sz w:val="32"/>
          <w:szCs w:val="32"/>
          <w:rtl/>
        </w:rPr>
        <w:t xml:space="preserve"> </w:t>
      </w:r>
      <w:r w:rsidRPr="0081684A">
        <w:rPr>
          <w:rFonts w:ascii="Sakkal Majalla" w:hAnsi="Sakkal Majalla" w:cs="Sakkal Majalla" w:hint="cs"/>
          <w:color w:val="0C5263"/>
          <w:sz w:val="32"/>
          <w:szCs w:val="32"/>
          <w:rtl/>
        </w:rPr>
        <w:t>بنتيجة</w:t>
      </w:r>
      <w:r w:rsidRPr="0081684A">
        <w:rPr>
          <w:rFonts w:ascii="Sakkal Majalla" w:hAnsi="Sakkal Majalla" w:cs="Sakkal Majalla"/>
          <w:color w:val="0C5263"/>
          <w:sz w:val="32"/>
          <w:szCs w:val="32"/>
          <w:rtl/>
        </w:rPr>
        <w:t xml:space="preserve"> </w:t>
      </w:r>
      <w:r w:rsidRPr="0081684A">
        <w:rPr>
          <w:rFonts w:ascii="Sakkal Majalla" w:hAnsi="Sakkal Majalla" w:cs="Sakkal Majalla" w:hint="cs"/>
          <w:color w:val="0C5263"/>
          <w:sz w:val="32"/>
          <w:szCs w:val="32"/>
          <w:rtl/>
        </w:rPr>
        <w:t>الجرد</w:t>
      </w:r>
      <w:r w:rsidRPr="0081684A">
        <w:rPr>
          <w:rFonts w:ascii="Sakkal Majalla" w:hAnsi="Sakkal Majalla" w:cs="Sakkal Majalla"/>
          <w:color w:val="0C5263"/>
          <w:sz w:val="32"/>
          <w:szCs w:val="32"/>
          <w:rtl/>
        </w:rPr>
        <w:t xml:space="preserve"> </w:t>
      </w:r>
      <w:r w:rsidRPr="0081684A">
        <w:rPr>
          <w:rFonts w:ascii="Sakkal Majalla" w:hAnsi="Sakkal Majalla" w:cs="Sakkal Majalla" w:hint="cs"/>
          <w:color w:val="0C5263"/>
          <w:sz w:val="32"/>
          <w:szCs w:val="32"/>
          <w:rtl/>
        </w:rPr>
        <w:t>لمجلس</w:t>
      </w:r>
      <w:r w:rsidRPr="0081684A">
        <w:rPr>
          <w:rFonts w:ascii="Sakkal Majalla" w:hAnsi="Sakkal Majalla" w:cs="Sakkal Majalla"/>
          <w:color w:val="0C5263"/>
          <w:sz w:val="32"/>
          <w:szCs w:val="32"/>
          <w:rtl/>
        </w:rPr>
        <w:t xml:space="preserve"> </w:t>
      </w:r>
      <w:r w:rsidRPr="0081684A">
        <w:rPr>
          <w:rFonts w:ascii="Sakkal Majalla" w:hAnsi="Sakkal Majalla" w:cs="Sakkal Majalla" w:hint="cs"/>
          <w:color w:val="0C5263"/>
          <w:sz w:val="32"/>
          <w:szCs w:val="32"/>
          <w:rtl/>
        </w:rPr>
        <w:t>الأمناء</w:t>
      </w:r>
      <w:r w:rsidRPr="0081684A">
        <w:rPr>
          <w:rFonts w:ascii="Sakkal Majalla" w:hAnsi="Sakkal Majalla" w:cs="Sakkal Majalla"/>
          <w:color w:val="0C5263"/>
          <w:sz w:val="32"/>
          <w:szCs w:val="32"/>
          <w:rtl/>
        </w:rPr>
        <w:t>.</w:t>
      </w:r>
    </w:p>
    <w:p w14:paraId="510B5D4A" w14:textId="723F089A" w:rsidR="00400AD7" w:rsidRPr="0081684A" w:rsidRDefault="002B42CF" w:rsidP="006D3C64">
      <w:pPr>
        <w:pStyle w:val="ListParagraph"/>
        <w:numPr>
          <w:ilvl w:val="0"/>
          <w:numId w:val="45"/>
        </w:numPr>
        <w:spacing w:after="0" w:line="240" w:lineRule="auto"/>
        <w:contextualSpacing w:val="0"/>
        <w:jc w:val="both"/>
        <w:rPr>
          <w:rFonts w:ascii="Sakkal Majalla" w:hAnsi="Sakkal Majalla" w:cs="Sakkal Majalla"/>
          <w:color w:val="0C5263"/>
          <w:sz w:val="32"/>
          <w:szCs w:val="32"/>
          <w:rtl/>
        </w:rPr>
      </w:pPr>
      <w:r w:rsidRPr="0081684A">
        <w:rPr>
          <w:rFonts w:ascii="Sakkal Majalla" w:hAnsi="Sakkal Majalla" w:cs="Sakkal Majalla" w:hint="cs"/>
          <w:color w:val="0C5263"/>
          <w:sz w:val="32"/>
          <w:szCs w:val="32"/>
          <w:rtl/>
        </w:rPr>
        <w:t xml:space="preserve">الإشراف على </w:t>
      </w:r>
      <w:r w:rsidR="00400AD7" w:rsidRPr="0081684A">
        <w:rPr>
          <w:rFonts w:ascii="Sakkal Majalla" w:hAnsi="Sakkal Majalla" w:cs="Sakkal Majalla"/>
          <w:color w:val="0C5263"/>
          <w:sz w:val="32"/>
          <w:szCs w:val="32"/>
          <w:rtl/>
        </w:rPr>
        <w:t>صرف المبالغ التي تقرر صرفها نظامًا مع الاحتفاظ بالمستندات الدالة على صحة الصرف ومراقبة المستندات وحفظها.</w:t>
      </w:r>
    </w:p>
    <w:p w14:paraId="3C06C483" w14:textId="70F93712" w:rsidR="00400AD7" w:rsidRPr="00465997" w:rsidRDefault="00400AD7" w:rsidP="006D3C64">
      <w:pPr>
        <w:pStyle w:val="ListParagraph"/>
        <w:numPr>
          <w:ilvl w:val="0"/>
          <w:numId w:val="4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مراجعة السجلات المالية الخاصة بالمؤسسة، والتأكد من صحة المستندات المالية قبل الصرف واعتمادها وحفظها.</w:t>
      </w:r>
    </w:p>
    <w:p w14:paraId="6AADAD41" w14:textId="195CFCDA" w:rsidR="00400AD7" w:rsidRPr="00465997" w:rsidRDefault="00400AD7" w:rsidP="006D3C64">
      <w:pPr>
        <w:pStyle w:val="ListParagraph"/>
        <w:numPr>
          <w:ilvl w:val="0"/>
          <w:numId w:val="4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تنفيذ قرارات مجلس الأمناء فيما يتعلق بالشؤون المالية والمحاسبية، </w:t>
      </w:r>
      <w:r w:rsidR="002B42CF">
        <w:rPr>
          <w:rFonts w:ascii="Sakkal Majalla" w:hAnsi="Sakkal Majalla" w:cs="Sakkal Majalla" w:hint="cs"/>
          <w:color w:val="0C5263"/>
          <w:sz w:val="32"/>
          <w:szCs w:val="32"/>
          <w:rtl/>
        </w:rPr>
        <w:t>على</w:t>
      </w:r>
      <w:r w:rsidRPr="00465997">
        <w:rPr>
          <w:rFonts w:ascii="Sakkal Majalla" w:hAnsi="Sakkal Majalla" w:cs="Sakkal Majalla"/>
          <w:color w:val="0C5263"/>
          <w:sz w:val="32"/>
          <w:szCs w:val="32"/>
          <w:rtl/>
        </w:rPr>
        <w:t xml:space="preserve"> أن تكون مطابقة لبنود الميزانية والأهداف.</w:t>
      </w:r>
    </w:p>
    <w:p w14:paraId="23DC8463" w14:textId="6509B987" w:rsidR="00400AD7" w:rsidRPr="00465997" w:rsidRDefault="00400AD7" w:rsidP="006D3C64">
      <w:pPr>
        <w:pStyle w:val="ListParagraph"/>
        <w:numPr>
          <w:ilvl w:val="0"/>
          <w:numId w:val="4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إعداد مشروع الميزانية التقديرية للمؤسسة.</w:t>
      </w:r>
    </w:p>
    <w:p w14:paraId="5DCF8169" w14:textId="434CF536" w:rsidR="00400AD7" w:rsidRPr="00443EA5" w:rsidRDefault="00400AD7" w:rsidP="006D3C64">
      <w:pPr>
        <w:pStyle w:val="ListParagraph"/>
        <w:numPr>
          <w:ilvl w:val="0"/>
          <w:numId w:val="45"/>
        </w:numPr>
        <w:spacing w:after="0" w:line="240" w:lineRule="auto"/>
        <w:contextualSpacing w:val="0"/>
        <w:jc w:val="both"/>
        <w:rPr>
          <w:rFonts w:ascii="Sakkal Majalla" w:hAnsi="Sakkal Majalla" w:cs="Sakkal Majalla"/>
          <w:color w:val="0C5263"/>
          <w:sz w:val="32"/>
          <w:szCs w:val="32"/>
          <w:rtl/>
        </w:rPr>
      </w:pPr>
      <w:r w:rsidRPr="00443EA5">
        <w:rPr>
          <w:rFonts w:ascii="Sakkal Majalla" w:hAnsi="Sakkal Majalla" w:cs="Sakkal Majalla"/>
          <w:color w:val="0C5263"/>
          <w:sz w:val="32"/>
          <w:szCs w:val="32"/>
          <w:rtl/>
        </w:rPr>
        <w:t>التوقيع المشترك على سندات الصرف.</w:t>
      </w:r>
    </w:p>
    <w:p w14:paraId="7CA482DD" w14:textId="5AD3C0AB" w:rsidR="00400AD7" w:rsidRDefault="00400AD7" w:rsidP="006D3C64">
      <w:pPr>
        <w:pStyle w:val="ListParagraph"/>
        <w:numPr>
          <w:ilvl w:val="0"/>
          <w:numId w:val="45"/>
        </w:numPr>
        <w:spacing w:after="0" w:line="240" w:lineRule="auto"/>
        <w:contextualSpacing w:val="0"/>
        <w:jc w:val="both"/>
        <w:rPr>
          <w:rFonts w:ascii="Sakkal Majalla" w:hAnsi="Sakkal Majalla" w:cs="Sakkal Majalla"/>
          <w:color w:val="0C5263"/>
          <w:sz w:val="32"/>
          <w:szCs w:val="32"/>
        </w:rPr>
      </w:pPr>
      <w:r w:rsidRPr="00465997">
        <w:rPr>
          <w:rFonts w:ascii="Sakkal Majalla" w:hAnsi="Sakkal Majalla" w:cs="Sakkal Majalla"/>
          <w:color w:val="0C5263"/>
          <w:sz w:val="32"/>
          <w:szCs w:val="32"/>
          <w:rtl/>
        </w:rPr>
        <w:t>بحث الملاحظات المالية والمحاسبية الواردة من</w:t>
      </w:r>
      <w:r w:rsidR="002B42CF">
        <w:rPr>
          <w:rFonts w:ascii="Sakkal Majalla" w:hAnsi="Sakkal Majalla" w:cs="Sakkal Majalla" w:hint="cs"/>
          <w:color w:val="0C5263"/>
          <w:sz w:val="32"/>
          <w:szCs w:val="32"/>
          <w:rtl/>
        </w:rPr>
        <w:t xml:space="preserve"> المراجع الخارجي أو من</w:t>
      </w:r>
      <w:r w:rsidRPr="00465997">
        <w:rPr>
          <w:rFonts w:ascii="Sakkal Majalla" w:hAnsi="Sakkal Majalla" w:cs="Sakkal Majalla"/>
          <w:color w:val="0C5263"/>
          <w:sz w:val="32"/>
          <w:szCs w:val="32"/>
          <w:rtl/>
        </w:rPr>
        <w:t xml:space="preserve"> المركز، والرد عليها على حسب الأصول</w:t>
      </w:r>
      <w:r w:rsidR="002B42CF">
        <w:rPr>
          <w:rFonts w:ascii="Sakkal Majalla" w:hAnsi="Sakkal Majalla" w:cs="Sakkal Majalla" w:hint="cs"/>
          <w:color w:val="0C5263"/>
          <w:sz w:val="32"/>
          <w:szCs w:val="32"/>
          <w:rtl/>
        </w:rPr>
        <w:t xml:space="preserve"> المعتبرة</w:t>
      </w:r>
      <w:r w:rsidRPr="00465997">
        <w:rPr>
          <w:rFonts w:ascii="Sakkal Majalla" w:hAnsi="Sakkal Majalla" w:cs="Sakkal Majalla"/>
          <w:color w:val="0C5263"/>
          <w:sz w:val="32"/>
          <w:szCs w:val="32"/>
          <w:rtl/>
        </w:rPr>
        <w:t>.</w:t>
      </w:r>
    </w:p>
    <w:p w14:paraId="1D76A8D0" w14:textId="2C006341" w:rsidR="00443EA5" w:rsidRPr="00D5784D" w:rsidRDefault="00C70020" w:rsidP="00A43AFE">
      <w:pPr>
        <w:pStyle w:val="ListParagraph"/>
        <w:numPr>
          <w:ilvl w:val="0"/>
          <w:numId w:val="5"/>
        </w:numPr>
        <w:spacing w:line="240" w:lineRule="auto"/>
        <w:contextualSpacing w:val="0"/>
        <w:jc w:val="both"/>
        <w:rPr>
          <w:rFonts w:ascii="Sakkal Majalla" w:hAnsi="Sakkal Majalla" w:cs="Sakkal Majalla"/>
          <w:color w:val="0C5263"/>
          <w:sz w:val="28"/>
          <w:szCs w:val="28"/>
          <w:rtl/>
        </w:rPr>
      </w:pPr>
      <w:r>
        <w:rPr>
          <w:rFonts w:ascii="Sakkal Majalla" w:hAnsi="Sakkal Majalla" w:cs="Sakkal Majalla" w:hint="cs"/>
          <w:color w:val="0C5263"/>
          <w:sz w:val="32"/>
          <w:szCs w:val="32"/>
          <w:rtl/>
        </w:rPr>
        <w:t>على المجلس عند تفويض غيره ب</w:t>
      </w:r>
      <w:r w:rsidR="00EB6C9A">
        <w:rPr>
          <w:rFonts w:ascii="Sakkal Majalla" w:hAnsi="Sakkal Majalla" w:cs="Sakkal Majalla" w:hint="cs"/>
          <w:color w:val="0C5263"/>
          <w:sz w:val="32"/>
          <w:szCs w:val="32"/>
          <w:rtl/>
        </w:rPr>
        <w:t xml:space="preserve">أيٍ من المهام الواردة في الفقرة رقم (1) من هذه المادة </w:t>
      </w:r>
      <w:r w:rsidR="004A4924">
        <w:rPr>
          <w:rFonts w:ascii="Sakkal Majalla" w:hAnsi="Sakkal Majalla" w:cs="Sakkal Majalla" w:hint="cs"/>
          <w:color w:val="0C5263"/>
          <w:sz w:val="32"/>
          <w:szCs w:val="32"/>
          <w:rtl/>
        </w:rPr>
        <w:t>بذل العناية اللازمة للتحق</w:t>
      </w:r>
      <w:r w:rsidR="004A4924">
        <w:rPr>
          <w:rFonts w:ascii="Sakkal Majalla" w:hAnsi="Sakkal Majalla" w:cs="Sakkal Majalla" w:hint="eastAsia"/>
          <w:color w:val="0C5263"/>
          <w:sz w:val="32"/>
          <w:szCs w:val="32"/>
          <w:rtl/>
        </w:rPr>
        <w:t>ق</w:t>
      </w:r>
      <w:r w:rsidR="004A4924">
        <w:rPr>
          <w:rFonts w:ascii="Sakkal Majalla" w:hAnsi="Sakkal Majalla" w:cs="Sakkal Majalla" w:hint="cs"/>
          <w:color w:val="0C5263"/>
          <w:sz w:val="32"/>
          <w:szCs w:val="32"/>
          <w:rtl/>
        </w:rPr>
        <w:t xml:space="preserve"> من عدم وجود أي حالات لتعارض المصالح.</w:t>
      </w:r>
    </w:p>
    <w:p w14:paraId="4E3D63CD" w14:textId="77777777" w:rsidR="00400AD7" w:rsidRPr="00D5784D" w:rsidRDefault="00400AD7" w:rsidP="00442179">
      <w:pPr>
        <w:spacing w:before="0" w:line="240" w:lineRule="auto"/>
        <w:contextualSpacing w:val="0"/>
        <w:jc w:val="both"/>
        <w:rPr>
          <w:rFonts w:ascii="Sakkal Majalla" w:hAnsi="Sakkal Majalla" w:cs="Sakkal Majalla"/>
          <w:b/>
          <w:bCs/>
          <w:color w:val="0C5263"/>
          <w:sz w:val="32"/>
          <w:szCs w:val="32"/>
          <w:rtl/>
        </w:rPr>
      </w:pPr>
    </w:p>
    <w:p w14:paraId="242A91B5" w14:textId="77777777" w:rsidR="00400AD7" w:rsidRPr="00465997" w:rsidRDefault="00400AD7" w:rsidP="002B42CF">
      <w:pPr>
        <w:spacing w:before="0" w:line="240" w:lineRule="auto"/>
        <w:contextualSpacing w:val="0"/>
        <w:jc w:val="center"/>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الفصل الثالث: اللجان الدائمة والمؤقتة</w:t>
      </w:r>
    </w:p>
    <w:p w14:paraId="10248541" w14:textId="77777777"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الثانية والعشرون:</w:t>
      </w:r>
    </w:p>
    <w:p w14:paraId="249B80E0" w14:textId="39AD2321"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لمجلس الأمناء تكوين لجان دائمة للقيام بمهام ذات طبيعة مستمرة، أو لجان مؤقتة للقيام بمهام محددة من حيث طبيعتها ومدتها.</w:t>
      </w:r>
    </w:p>
    <w:p w14:paraId="4AF13938" w14:textId="77777777" w:rsidR="000E475D" w:rsidRPr="00C52239" w:rsidRDefault="000E475D" w:rsidP="00442179">
      <w:pPr>
        <w:spacing w:before="0" w:line="240" w:lineRule="auto"/>
        <w:contextualSpacing w:val="0"/>
        <w:jc w:val="both"/>
        <w:rPr>
          <w:rFonts w:ascii="Sakkal Majalla" w:hAnsi="Sakkal Majalla" w:cs="Sakkal Majalla"/>
          <w:b/>
          <w:bCs/>
          <w:color w:val="0C5263"/>
          <w:sz w:val="20"/>
          <w:szCs w:val="20"/>
          <w:rtl/>
        </w:rPr>
      </w:pPr>
    </w:p>
    <w:p w14:paraId="7CABD256" w14:textId="6BA59926"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الثالثة والعشرون:</w:t>
      </w:r>
    </w:p>
    <w:p w14:paraId="332F8282" w14:textId="3063F2BC"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يحدد القرار الصادر بتكوين كل لجنة مسماها وعدد أعضائها واختصاصاتها، بما في ذلك تسمية رئيسها على أن يكون عضوًا في مجلس الأمناء.</w:t>
      </w:r>
    </w:p>
    <w:p w14:paraId="10968B70" w14:textId="77777777" w:rsidR="000E475D" w:rsidRPr="00C52239" w:rsidRDefault="000E475D" w:rsidP="00442179">
      <w:pPr>
        <w:spacing w:before="0" w:line="240" w:lineRule="auto"/>
        <w:contextualSpacing w:val="0"/>
        <w:jc w:val="both"/>
        <w:rPr>
          <w:rFonts w:ascii="Sakkal Majalla" w:hAnsi="Sakkal Majalla" w:cs="Sakkal Majalla"/>
          <w:b/>
          <w:bCs/>
          <w:color w:val="0C5263"/>
          <w:sz w:val="20"/>
          <w:szCs w:val="20"/>
          <w:rtl/>
        </w:rPr>
      </w:pPr>
    </w:p>
    <w:p w14:paraId="40AE8819" w14:textId="232D0145"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الرابعة والعشرون:</w:t>
      </w:r>
    </w:p>
    <w:p w14:paraId="02A7FCE1"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يضع المسؤول التنفيذي القواعد والإجراءات اللازمة لتنظيم عمل اللجان بعد تكوينها وكيفية التنسيق بينها ويعتمدها مجلس الأمناء.</w:t>
      </w:r>
    </w:p>
    <w:p w14:paraId="3308040E" w14:textId="77777777" w:rsidR="00DC33CC" w:rsidRPr="00C52239" w:rsidRDefault="00DC33CC" w:rsidP="00442179">
      <w:pPr>
        <w:spacing w:before="0" w:line="240" w:lineRule="auto"/>
        <w:contextualSpacing w:val="0"/>
        <w:jc w:val="both"/>
        <w:rPr>
          <w:rFonts w:ascii="Sakkal Majalla" w:hAnsi="Sakkal Majalla" w:cs="Sakkal Majalla"/>
          <w:b/>
          <w:bCs/>
          <w:color w:val="0C5263"/>
          <w:sz w:val="20"/>
          <w:szCs w:val="20"/>
          <w:rtl/>
        </w:rPr>
      </w:pPr>
    </w:p>
    <w:p w14:paraId="7DA52C13" w14:textId="77777777" w:rsidR="00400AD7" w:rsidRPr="00465997" w:rsidRDefault="00400AD7" w:rsidP="000E475D">
      <w:pPr>
        <w:spacing w:before="0" w:line="240" w:lineRule="auto"/>
        <w:contextualSpacing w:val="0"/>
        <w:jc w:val="center"/>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lastRenderedPageBreak/>
        <w:t>الفصل الرابع: الإدارة التنفيذية - المسؤول التنفيذي</w:t>
      </w:r>
    </w:p>
    <w:p w14:paraId="4EB05CC9" w14:textId="77777777" w:rsidR="00534D11" w:rsidRDefault="00400AD7" w:rsidP="00534D11">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الخامسة والعشرون:</w:t>
      </w:r>
    </w:p>
    <w:p w14:paraId="34E0D446" w14:textId="44397FB8" w:rsidR="00400AD7" w:rsidRPr="00534D11" w:rsidRDefault="00400AD7" w:rsidP="00534D11">
      <w:pPr>
        <w:spacing w:before="0" w:line="240" w:lineRule="auto"/>
        <w:contextualSpacing w:val="0"/>
        <w:jc w:val="both"/>
        <w:rPr>
          <w:rFonts w:ascii="Sakkal Majalla" w:hAnsi="Sakkal Majalla" w:cs="Sakkal Majalla"/>
          <w:b/>
          <w:bCs/>
          <w:color w:val="0C5263"/>
          <w:sz w:val="32"/>
          <w:szCs w:val="32"/>
          <w:rtl/>
        </w:rPr>
      </w:pPr>
      <w:r w:rsidRPr="00534D11">
        <w:rPr>
          <w:rFonts w:ascii="Sakkal Majalla" w:hAnsi="Sakkal Majalla" w:cs="Sakkal Majalla" w:hint="cs"/>
          <w:color w:val="0C5263"/>
          <w:sz w:val="32"/>
          <w:szCs w:val="32"/>
          <w:rtl/>
        </w:rPr>
        <w:t>يعين</w:t>
      </w:r>
      <w:r w:rsidRPr="00534D11">
        <w:rPr>
          <w:rFonts w:ascii="Sakkal Majalla" w:hAnsi="Sakkal Majalla" w:cs="Sakkal Majalla"/>
          <w:color w:val="0C5263"/>
          <w:sz w:val="32"/>
          <w:szCs w:val="32"/>
          <w:rtl/>
        </w:rPr>
        <w:t xml:space="preserve"> </w:t>
      </w:r>
      <w:r w:rsidRPr="00534D11">
        <w:rPr>
          <w:rFonts w:ascii="Sakkal Majalla" w:hAnsi="Sakkal Majalla" w:cs="Sakkal Majalla" w:hint="cs"/>
          <w:color w:val="0C5263"/>
          <w:sz w:val="32"/>
          <w:szCs w:val="32"/>
          <w:rtl/>
        </w:rPr>
        <w:t>مجلس</w:t>
      </w:r>
      <w:r w:rsidRPr="00534D11">
        <w:rPr>
          <w:rFonts w:ascii="Sakkal Majalla" w:hAnsi="Sakkal Majalla" w:cs="Sakkal Majalla"/>
          <w:color w:val="0C5263"/>
          <w:sz w:val="32"/>
          <w:szCs w:val="32"/>
          <w:rtl/>
        </w:rPr>
        <w:t xml:space="preserve"> </w:t>
      </w:r>
      <w:r w:rsidRPr="00534D11">
        <w:rPr>
          <w:rFonts w:ascii="Sakkal Majalla" w:hAnsi="Sakkal Majalla" w:cs="Sakkal Majalla" w:hint="cs"/>
          <w:color w:val="0C5263"/>
          <w:sz w:val="32"/>
          <w:szCs w:val="32"/>
          <w:rtl/>
        </w:rPr>
        <w:t>الأمناء</w:t>
      </w:r>
      <w:r w:rsidRPr="00534D11">
        <w:rPr>
          <w:rFonts w:ascii="Sakkal Majalla" w:hAnsi="Sakkal Majalla" w:cs="Sakkal Majalla"/>
          <w:color w:val="0C5263"/>
          <w:sz w:val="32"/>
          <w:szCs w:val="32"/>
          <w:rtl/>
        </w:rPr>
        <w:t xml:space="preserve"> </w:t>
      </w:r>
      <w:r w:rsidRPr="00534D11">
        <w:rPr>
          <w:rFonts w:ascii="Sakkal Majalla" w:hAnsi="Sakkal Majalla" w:cs="Sakkal Majalla" w:hint="cs"/>
          <w:color w:val="0C5263"/>
          <w:sz w:val="32"/>
          <w:szCs w:val="32"/>
          <w:rtl/>
        </w:rPr>
        <w:t>المسؤول</w:t>
      </w:r>
      <w:r w:rsidRPr="00534D11">
        <w:rPr>
          <w:rFonts w:ascii="Sakkal Majalla" w:hAnsi="Sakkal Majalla" w:cs="Sakkal Majalla"/>
          <w:color w:val="0C5263"/>
          <w:sz w:val="32"/>
          <w:szCs w:val="32"/>
          <w:rtl/>
        </w:rPr>
        <w:t xml:space="preserve"> </w:t>
      </w:r>
      <w:r w:rsidRPr="00534D11">
        <w:rPr>
          <w:rFonts w:ascii="Sakkal Majalla" w:hAnsi="Sakkal Majalla" w:cs="Sakkal Majalla" w:hint="cs"/>
          <w:color w:val="0C5263"/>
          <w:sz w:val="32"/>
          <w:szCs w:val="32"/>
          <w:rtl/>
        </w:rPr>
        <w:t>التنفيذي</w:t>
      </w:r>
      <w:r w:rsidRPr="00534D11">
        <w:rPr>
          <w:rFonts w:ascii="Sakkal Majalla" w:hAnsi="Sakkal Majalla" w:cs="Sakkal Majalla"/>
          <w:color w:val="0C5263"/>
          <w:sz w:val="32"/>
          <w:szCs w:val="32"/>
          <w:rtl/>
        </w:rPr>
        <w:t xml:space="preserve"> </w:t>
      </w:r>
      <w:r w:rsidRPr="00534D11">
        <w:rPr>
          <w:rFonts w:ascii="Sakkal Majalla" w:hAnsi="Sakkal Majalla" w:cs="Sakkal Majalla" w:hint="cs"/>
          <w:color w:val="0C5263"/>
          <w:sz w:val="32"/>
          <w:szCs w:val="32"/>
          <w:rtl/>
        </w:rPr>
        <w:t>للمؤسسة</w:t>
      </w:r>
      <w:r w:rsidRPr="00534D11">
        <w:rPr>
          <w:rFonts w:ascii="Sakkal Majalla" w:hAnsi="Sakkal Majalla" w:cs="Sakkal Majalla"/>
          <w:color w:val="0C5263"/>
          <w:sz w:val="32"/>
          <w:szCs w:val="32"/>
          <w:rtl/>
        </w:rPr>
        <w:t xml:space="preserve"> </w:t>
      </w:r>
      <w:r w:rsidRPr="00534D11">
        <w:rPr>
          <w:rFonts w:ascii="Sakkal Majalla" w:hAnsi="Sakkal Majalla" w:cs="Sakkal Majalla" w:hint="cs"/>
          <w:color w:val="0C5263"/>
          <w:sz w:val="32"/>
          <w:szCs w:val="32"/>
          <w:rtl/>
        </w:rPr>
        <w:t>بقرار</w:t>
      </w:r>
      <w:r w:rsidRPr="00534D11">
        <w:rPr>
          <w:rFonts w:ascii="Sakkal Majalla" w:hAnsi="Sakkal Majalla" w:cs="Sakkal Majalla"/>
          <w:color w:val="0C5263"/>
          <w:sz w:val="32"/>
          <w:szCs w:val="32"/>
          <w:rtl/>
        </w:rPr>
        <w:t xml:space="preserve"> </w:t>
      </w:r>
      <w:r w:rsidRPr="00534D11">
        <w:rPr>
          <w:rFonts w:ascii="Sakkal Majalla" w:hAnsi="Sakkal Majalla" w:cs="Sakkal Majalla" w:hint="cs"/>
          <w:color w:val="0C5263"/>
          <w:sz w:val="32"/>
          <w:szCs w:val="32"/>
          <w:rtl/>
        </w:rPr>
        <w:t>ي</w:t>
      </w:r>
      <w:r w:rsidRPr="00534D11">
        <w:rPr>
          <w:rFonts w:ascii="Sakkal Majalla" w:hAnsi="Sakkal Majalla" w:cs="Sakkal Majalla"/>
          <w:color w:val="0C5263"/>
          <w:sz w:val="32"/>
          <w:szCs w:val="32"/>
          <w:rtl/>
        </w:rPr>
        <w:t xml:space="preserve">صدر منه يتضمن كامل بياناته ويوضح صلاحياته ومسؤولياته وحقوقه والتزاماته على ضوء النظام واللائحة التنفيذية وهذه اللائحة وأحكام نظام العمل، وترسل نسخة من قرار تعيينه إلى المركز </w:t>
      </w:r>
      <w:r w:rsidR="00534D11" w:rsidRPr="00534D11">
        <w:rPr>
          <w:rFonts w:ascii="Sakkal Majalla" w:hAnsi="Sakkal Majalla" w:cs="Sakkal Majalla" w:hint="cs"/>
          <w:color w:val="0C5263"/>
          <w:sz w:val="32"/>
          <w:szCs w:val="32"/>
          <w:rtl/>
        </w:rPr>
        <w:t>وفقًا للنماذج المعتمدة منه</w:t>
      </w:r>
      <w:r w:rsidR="001B70EC">
        <w:rPr>
          <w:rFonts w:ascii="Sakkal Majalla" w:hAnsi="Sakkal Majalla" w:cs="Sakkal Majalla" w:hint="cs"/>
          <w:color w:val="0C5263"/>
          <w:sz w:val="32"/>
          <w:szCs w:val="32"/>
          <w:rtl/>
        </w:rPr>
        <w:t>.</w:t>
      </w:r>
    </w:p>
    <w:p w14:paraId="75F02090" w14:textId="77777777" w:rsidR="00534D11" w:rsidRPr="00C52239" w:rsidRDefault="00534D11" w:rsidP="00442179">
      <w:pPr>
        <w:spacing w:before="0" w:line="240" w:lineRule="auto"/>
        <w:contextualSpacing w:val="0"/>
        <w:jc w:val="both"/>
        <w:rPr>
          <w:rFonts w:ascii="Sakkal Majalla" w:hAnsi="Sakkal Majalla" w:cs="Sakkal Majalla"/>
          <w:b/>
          <w:bCs/>
          <w:color w:val="0C5263"/>
          <w:sz w:val="20"/>
          <w:szCs w:val="20"/>
          <w:rtl/>
        </w:rPr>
      </w:pPr>
    </w:p>
    <w:p w14:paraId="303C422B" w14:textId="6DA53506"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السادسة والعشرون:</w:t>
      </w:r>
    </w:p>
    <w:p w14:paraId="12C34311"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يجب على المسؤول التنفيذي إدارة المؤسسة وإنهاء الأعمال اليومية بها ومتابعة إداراتها وأقسامها كافة وإعداد الخطط اللازمة لتحقيق أهدافها والعمل على تنظيمها وتطويرها.</w:t>
      </w:r>
    </w:p>
    <w:p w14:paraId="44DD8D39" w14:textId="77777777" w:rsidR="00534D11" w:rsidRPr="00C52239" w:rsidRDefault="00534D11" w:rsidP="00442179">
      <w:pPr>
        <w:spacing w:before="0" w:line="240" w:lineRule="auto"/>
        <w:contextualSpacing w:val="0"/>
        <w:jc w:val="both"/>
        <w:rPr>
          <w:rFonts w:ascii="Sakkal Majalla" w:hAnsi="Sakkal Majalla" w:cs="Sakkal Majalla"/>
          <w:b/>
          <w:bCs/>
          <w:color w:val="0C5263"/>
          <w:sz w:val="20"/>
          <w:szCs w:val="20"/>
          <w:rtl/>
        </w:rPr>
      </w:pPr>
    </w:p>
    <w:p w14:paraId="67F095AD" w14:textId="6EFEED2B"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السابعة والعشرون:</w:t>
      </w:r>
    </w:p>
    <w:p w14:paraId="13AAF806" w14:textId="3F9AF7E7" w:rsidR="00400AD7" w:rsidRDefault="00534D11">
      <w:pPr>
        <w:pStyle w:val="ListParagraph"/>
        <w:numPr>
          <w:ilvl w:val="0"/>
          <w:numId w:val="19"/>
        </w:numPr>
        <w:spacing w:after="0" w:line="240" w:lineRule="auto"/>
        <w:contextualSpacing w:val="0"/>
        <w:jc w:val="both"/>
        <w:rPr>
          <w:rFonts w:ascii="Sakkal Majalla" w:hAnsi="Sakkal Majalla" w:cs="Sakkal Majalla"/>
          <w:color w:val="0C5263"/>
          <w:sz w:val="32"/>
          <w:szCs w:val="32"/>
          <w:rtl/>
        </w:rPr>
      </w:pPr>
      <w:r w:rsidRPr="00534D11">
        <w:rPr>
          <w:rFonts w:ascii="Sakkal Majalla" w:hAnsi="Sakkal Majalla" w:cs="Sakkal Majalla"/>
          <w:color w:val="0C5263"/>
          <w:sz w:val="32"/>
          <w:szCs w:val="32"/>
          <w:rtl/>
        </w:rPr>
        <w:t>يجوز أن يكون المسؤول التنفيذي عضوًا في مجلس الأمناء</w:t>
      </w:r>
      <w:r>
        <w:rPr>
          <w:rFonts w:ascii="Sakkal Majalla" w:hAnsi="Sakkal Majalla" w:cs="Sakkal Majalla" w:hint="cs"/>
          <w:color w:val="0C5263"/>
          <w:sz w:val="32"/>
          <w:szCs w:val="32"/>
          <w:rtl/>
        </w:rPr>
        <w:t xml:space="preserve"> </w:t>
      </w:r>
      <w:r w:rsidR="00400AD7" w:rsidRPr="00465997">
        <w:rPr>
          <w:rFonts w:ascii="Sakkal Majalla" w:hAnsi="Sakkal Majalla" w:cs="Sakkal Majalla"/>
          <w:color w:val="0C5263"/>
          <w:sz w:val="32"/>
          <w:szCs w:val="32"/>
          <w:rtl/>
        </w:rPr>
        <w:t>وفي هذه الحالة لا يفقد العضو حقه في حضور اجتماعات مجلس الأمناء والمناقشة فيه والتصويت على قراراته</w:t>
      </w:r>
      <w:r>
        <w:rPr>
          <w:rFonts w:ascii="Sakkal Majalla" w:hAnsi="Sakkal Majalla" w:cs="Sakkal Majalla" w:hint="cs"/>
          <w:color w:val="0C5263"/>
          <w:sz w:val="32"/>
          <w:szCs w:val="32"/>
          <w:rtl/>
        </w:rPr>
        <w:t xml:space="preserve"> ما عدا القرارات التي تختص بالعمل التنفيذي في المؤسسة.</w:t>
      </w:r>
    </w:p>
    <w:p w14:paraId="2A9D1CB1" w14:textId="15FF4304" w:rsidR="00534D11" w:rsidRDefault="00534D11">
      <w:pPr>
        <w:pStyle w:val="ListParagraph"/>
        <w:numPr>
          <w:ilvl w:val="0"/>
          <w:numId w:val="19"/>
        </w:numPr>
        <w:spacing w:after="0" w:line="240" w:lineRule="auto"/>
        <w:contextualSpacing w:val="0"/>
        <w:jc w:val="both"/>
        <w:rPr>
          <w:rFonts w:ascii="Sakkal Majalla" w:hAnsi="Sakkal Majalla" w:cs="Sakkal Majalla"/>
          <w:color w:val="0C5263"/>
          <w:sz w:val="32"/>
          <w:szCs w:val="32"/>
        </w:rPr>
      </w:pPr>
      <w:r w:rsidRPr="00534D11">
        <w:rPr>
          <w:rFonts w:ascii="Sakkal Majalla" w:hAnsi="Sakkal Majalla" w:cs="Sakkal Majalla"/>
          <w:color w:val="0C5263"/>
          <w:sz w:val="32"/>
          <w:szCs w:val="32"/>
          <w:rtl/>
        </w:rPr>
        <w:t>على المجلس في هذه الحالة بذل العناية اللازمة للتحقق من عدم وجود أي حالات لتعارض المصالح</w:t>
      </w:r>
      <w:r>
        <w:rPr>
          <w:rFonts w:ascii="Sakkal Majalla" w:hAnsi="Sakkal Majalla" w:cs="Sakkal Majalla" w:hint="cs"/>
          <w:color w:val="0C5263"/>
          <w:sz w:val="32"/>
          <w:szCs w:val="32"/>
          <w:rtl/>
        </w:rPr>
        <w:t>.</w:t>
      </w:r>
    </w:p>
    <w:p w14:paraId="156F78EB" w14:textId="77777777" w:rsidR="00D5784D" w:rsidRPr="00465997" w:rsidRDefault="00D5784D" w:rsidP="00D5784D">
      <w:pPr>
        <w:pStyle w:val="ListParagraph"/>
        <w:spacing w:after="0" w:line="240" w:lineRule="auto"/>
        <w:ind w:left="360"/>
        <w:contextualSpacing w:val="0"/>
        <w:jc w:val="both"/>
        <w:rPr>
          <w:rFonts w:ascii="Sakkal Majalla" w:hAnsi="Sakkal Majalla" w:cs="Sakkal Majalla"/>
          <w:color w:val="0C5263"/>
          <w:sz w:val="32"/>
          <w:szCs w:val="32"/>
          <w:rtl/>
        </w:rPr>
      </w:pPr>
    </w:p>
    <w:p w14:paraId="20F9C06B" w14:textId="027F8E44"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6C2C44">
        <w:rPr>
          <w:rFonts w:ascii="Sakkal Majalla" w:hAnsi="Sakkal Majalla" w:cs="Sakkal Majalla"/>
          <w:b/>
          <w:bCs/>
          <w:color w:val="0C5263"/>
          <w:sz w:val="32"/>
          <w:szCs w:val="32"/>
          <w:rtl/>
        </w:rPr>
        <w:t>المادة الثامنة والعشرون:</w:t>
      </w:r>
      <w:r w:rsidRPr="00465997">
        <w:rPr>
          <w:rFonts w:ascii="Sakkal Majalla" w:hAnsi="Sakkal Majalla" w:cs="Sakkal Majalla"/>
          <w:b/>
          <w:bCs/>
          <w:color w:val="0C5263"/>
          <w:sz w:val="32"/>
          <w:szCs w:val="32"/>
          <w:rtl/>
        </w:rPr>
        <w:t xml:space="preserve"> </w:t>
      </w:r>
    </w:p>
    <w:p w14:paraId="2857923A"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يجب على مجلس الأمناء قبل تعيين المسؤول التنفيذي للمؤسسة أن يتحقق من توافر الشروط الآتية فيه:</w:t>
      </w:r>
    </w:p>
    <w:p w14:paraId="42918E3E" w14:textId="51EE1CBD" w:rsidR="00400AD7" w:rsidRPr="00465997" w:rsidRDefault="00400AD7">
      <w:pPr>
        <w:pStyle w:val="ListParagraph"/>
        <w:numPr>
          <w:ilvl w:val="0"/>
          <w:numId w:val="20"/>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أن يكون سعودي الجنسية.</w:t>
      </w:r>
    </w:p>
    <w:p w14:paraId="650AABD3" w14:textId="2CA0BB57" w:rsidR="00400AD7" w:rsidRPr="00465997" w:rsidRDefault="00400AD7">
      <w:pPr>
        <w:pStyle w:val="ListParagraph"/>
        <w:numPr>
          <w:ilvl w:val="0"/>
          <w:numId w:val="20"/>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أن يكون كامل الأهلية المعتبرة شرعًا. </w:t>
      </w:r>
    </w:p>
    <w:p w14:paraId="61DE4A1A" w14:textId="34A4E7FC" w:rsidR="00400AD7" w:rsidRPr="00465997" w:rsidRDefault="00400AD7">
      <w:pPr>
        <w:pStyle w:val="ListParagraph"/>
        <w:numPr>
          <w:ilvl w:val="0"/>
          <w:numId w:val="20"/>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أن يمتلك خبرة لا تقل عن (....) سنوات في العمل الإداري. </w:t>
      </w:r>
    </w:p>
    <w:p w14:paraId="27CDC015" w14:textId="519AB490" w:rsidR="00400AD7" w:rsidRPr="00465997" w:rsidRDefault="00400AD7">
      <w:pPr>
        <w:pStyle w:val="ListParagraph"/>
        <w:numPr>
          <w:ilvl w:val="0"/>
          <w:numId w:val="20"/>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ألا يقل مؤهله العلمي عن (</w:t>
      </w:r>
      <w:r w:rsidR="00534D11">
        <w:rPr>
          <w:rFonts w:ascii="Sakkal Majalla" w:hAnsi="Sakkal Majalla" w:cs="Sakkal Majalla" w:hint="cs"/>
          <w:color w:val="0C5263"/>
          <w:sz w:val="32"/>
          <w:szCs w:val="32"/>
          <w:rtl/>
        </w:rPr>
        <w:t>الثانوي</w:t>
      </w:r>
      <w:r w:rsidRPr="00465997">
        <w:rPr>
          <w:rFonts w:ascii="Sakkal Majalla" w:hAnsi="Sakkal Majalla" w:cs="Sakkal Majalla"/>
          <w:color w:val="0C5263"/>
          <w:sz w:val="32"/>
          <w:szCs w:val="32"/>
          <w:rtl/>
        </w:rPr>
        <w:t>/ال</w:t>
      </w:r>
      <w:r w:rsidR="00534D11">
        <w:rPr>
          <w:rFonts w:ascii="Sakkal Majalla" w:hAnsi="Sakkal Majalla" w:cs="Sakkal Majalla" w:hint="cs"/>
          <w:color w:val="0C5263"/>
          <w:sz w:val="32"/>
          <w:szCs w:val="32"/>
          <w:rtl/>
        </w:rPr>
        <w:t>بكالوريوس</w:t>
      </w:r>
      <w:r w:rsidRPr="00465997">
        <w:rPr>
          <w:rFonts w:ascii="Sakkal Majalla" w:hAnsi="Sakkal Majalla" w:cs="Sakkal Majalla"/>
          <w:color w:val="0C5263"/>
          <w:sz w:val="32"/>
          <w:szCs w:val="32"/>
          <w:rtl/>
        </w:rPr>
        <w:t>/الماجستير/الدكتوراه).</w:t>
      </w:r>
    </w:p>
    <w:p w14:paraId="1B4EAA0A" w14:textId="10A1A985" w:rsidR="00400AD7" w:rsidRPr="00465997" w:rsidRDefault="00400AD7">
      <w:pPr>
        <w:pStyle w:val="ListParagraph"/>
        <w:numPr>
          <w:ilvl w:val="0"/>
          <w:numId w:val="20"/>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موافقة المركز على تعيينه.</w:t>
      </w:r>
    </w:p>
    <w:p w14:paraId="501C8EB5" w14:textId="77777777" w:rsidR="00534D11" w:rsidRDefault="00534D11" w:rsidP="00442179">
      <w:pPr>
        <w:spacing w:before="0" w:line="240" w:lineRule="auto"/>
        <w:contextualSpacing w:val="0"/>
        <w:jc w:val="both"/>
        <w:rPr>
          <w:rFonts w:ascii="Sakkal Majalla" w:hAnsi="Sakkal Majalla" w:cs="Sakkal Majalla"/>
          <w:b/>
          <w:bCs/>
          <w:color w:val="0C5263"/>
          <w:sz w:val="32"/>
          <w:szCs w:val="32"/>
          <w:rtl/>
        </w:rPr>
      </w:pPr>
    </w:p>
    <w:p w14:paraId="33DE1541" w14:textId="24F1176E"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 xml:space="preserve">المادة التاسعة والعشرون: </w:t>
      </w:r>
    </w:p>
    <w:p w14:paraId="69E22D5C"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يتولى المسؤول التنفيذي الأعمال الإدارية والمالية كافة ومنها على وجه الخصوص الآتي:</w:t>
      </w:r>
    </w:p>
    <w:p w14:paraId="24F31EF4" w14:textId="73FD6554" w:rsidR="00400AD7" w:rsidRPr="00465997" w:rsidRDefault="00400AD7">
      <w:pPr>
        <w:pStyle w:val="ListParagraph"/>
        <w:numPr>
          <w:ilvl w:val="0"/>
          <w:numId w:val="2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اقتراح خطط المؤسسة وفق مستوياتها انطلاقا من السياسة العامة وأهدافها، ومتابعة تنفيذها بعد اعتمادها.</w:t>
      </w:r>
    </w:p>
    <w:p w14:paraId="1DF74C23" w14:textId="350D0CBE" w:rsidR="00400AD7" w:rsidRPr="00465997" w:rsidRDefault="00400AD7">
      <w:pPr>
        <w:pStyle w:val="ListParagraph"/>
        <w:numPr>
          <w:ilvl w:val="0"/>
          <w:numId w:val="2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اقتراح أسس ومعايير لحوكمة المؤسسة لا تتعارض مع أحكام النظام</w:t>
      </w:r>
      <w:r w:rsidR="00534D11">
        <w:rPr>
          <w:rFonts w:ascii="Sakkal Majalla" w:hAnsi="Sakkal Majalla" w:cs="Sakkal Majalla" w:hint="cs"/>
          <w:color w:val="0C5263"/>
          <w:sz w:val="32"/>
          <w:szCs w:val="32"/>
          <w:rtl/>
        </w:rPr>
        <w:t>،</w:t>
      </w:r>
      <w:r w:rsidRPr="00465997">
        <w:rPr>
          <w:rFonts w:ascii="Sakkal Majalla" w:hAnsi="Sakkal Majalla" w:cs="Sakkal Majalla"/>
          <w:color w:val="0C5263"/>
          <w:sz w:val="32"/>
          <w:szCs w:val="32"/>
          <w:rtl/>
        </w:rPr>
        <w:t xml:space="preserve"> واللائحة التنفيذية</w:t>
      </w:r>
      <w:r w:rsidR="00534D11">
        <w:rPr>
          <w:rFonts w:ascii="Sakkal Majalla" w:hAnsi="Sakkal Majalla" w:cs="Sakkal Majalla" w:hint="cs"/>
          <w:color w:val="0C5263"/>
          <w:sz w:val="32"/>
          <w:szCs w:val="32"/>
          <w:rtl/>
        </w:rPr>
        <w:t>، والقواعد،</w:t>
      </w:r>
      <w:r w:rsidRPr="00465997">
        <w:rPr>
          <w:rFonts w:ascii="Sakkal Majalla" w:hAnsi="Sakkal Majalla" w:cs="Sakkal Majalla"/>
          <w:color w:val="0C5263"/>
          <w:sz w:val="32"/>
          <w:szCs w:val="32"/>
          <w:rtl/>
        </w:rPr>
        <w:t xml:space="preserve"> وهذه اللائحة، والإشراف على تنفيذها ومراقبة مدى فاعليتها بعد اعتمادها.</w:t>
      </w:r>
    </w:p>
    <w:p w14:paraId="333097DC" w14:textId="262BE3DC" w:rsidR="00400AD7" w:rsidRPr="00465997" w:rsidRDefault="00400AD7">
      <w:pPr>
        <w:pStyle w:val="ListParagraph"/>
        <w:numPr>
          <w:ilvl w:val="0"/>
          <w:numId w:val="2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إعداد اللوائح الإجرائية اللازمة التي تضمن قيام المؤسسة بأعمالها وتحقيق أهدافها ومتابعة تنفيذها بعد اعتمادها.</w:t>
      </w:r>
    </w:p>
    <w:p w14:paraId="6A3E8ECA" w14:textId="17AE9E1F" w:rsidR="00400AD7" w:rsidRPr="00465997" w:rsidRDefault="00400AD7">
      <w:pPr>
        <w:pStyle w:val="ListParagraph"/>
        <w:numPr>
          <w:ilvl w:val="0"/>
          <w:numId w:val="2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lastRenderedPageBreak/>
        <w:t>تنفيذ أنظمة المؤسسة ولوائحها وقراراتها وتعليماتها، وتعميمها.</w:t>
      </w:r>
    </w:p>
    <w:p w14:paraId="7CF8BA3D" w14:textId="1038EAE5" w:rsidR="00400AD7" w:rsidRPr="00465997" w:rsidRDefault="00400AD7">
      <w:pPr>
        <w:pStyle w:val="ListParagraph"/>
        <w:numPr>
          <w:ilvl w:val="0"/>
          <w:numId w:val="2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توفير احتياجات المؤسسة من البرامج والمشروعات والموارد البشرية والتجهيزات اللازمة كافة.</w:t>
      </w:r>
    </w:p>
    <w:p w14:paraId="6D0DB4B6" w14:textId="73E3104B" w:rsidR="00400AD7" w:rsidRPr="00465997" w:rsidRDefault="00400AD7">
      <w:pPr>
        <w:pStyle w:val="ListParagraph"/>
        <w:numPr>
          <w:ilvl w:val="0"/>
          <w:numId w:val="2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اقتراح قواعد استثمار الفائض من أموال المؤسسة وآليات تفعيلها. </w:t>
      </w:r>
    </w:p>
    <w:p w14:paraId="41DAA261" w14:textId="1637B616" w:rsidR="00400AD7" w:rsidRPr="00465997" w:rsidRDefault="00400AD7">
      <w:pPr>
        <w:pStyle w:val="ListParagraph"/>
        <w:numPr>
          <w:ilvl w:val="0"/>
          <w:numId w:val="2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رسم وتنفيذ الخطط والبرامج التطويرية والتدريبية التي تنعكس على تحسين أداء منسوبي المؤسسة وتطويرها.</w:t>
      </w:r>
    </w:p>
    <w:p w14:paraId="7B942B3E" w14:textId="7816073E" w:rsidR="00400AD7" w:rsidRPr="00465997" w:rsidRDefault="00400AD7">
      <w:pPr>
        <w:pStyle w:val="ListParagraph"/>
        <w:numPr>
          <w:ilvl w:val="0"/>
          <w:numId w:val="2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رسم سياسة تنظم العلاقة مع المستفيدين وتضمن تقديم العناية اللازمة لهم، والإعلان عنها بعد اعتمادها.</w:t>
      </w:r>
    </w:p>
    <w:p w14:paraId="7E4BD8B7" w14:textId="4CCB1E0A" w:rsidR="00400AD7" w:rsidRPr="00465997" w:rsidRDefault="00400AD7">
      <w:pPr>
        <w:pStyle w:val="ListParagraph"/>
        <w:numPr>
          <w:ilvl w:val="0"/>
          <w:numId w:val="2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تزويد المركز بالبيانات والمعلومات عن المؤسسة وفق النماذج المعتمدة من المركز والتعاون في إعداد التقارير التتبعية والسنوية بعد عرضها على مجلس الأمناء، وتحديث بيانات المؤسسة بصفة دورية.</w:t>
      </w:r>
    </w:p>
    <w:p w14:paraId="3EC5D399" w14:textId="21DB95C2" w:rsidR="00400AD7" w:rsidRPr="00465997" w:rsidRDefault="00400AD7">
      <w:pPr>
        <w:pStyle w:val="ListParagraph"/>
        <w:numPr>
          <w:ilvl w:val="0"/>
          <w:numId w:val="2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الرفع بأسماء الموظفين القياديين في المؤسسة لمجلس الأمناء مع تحديد صلاحياتهم ومسؤولياتهم للاعتماد.</w:t>
      </w:r>
    </w:p>
    <w:p w14:paraId="46537CCF" w14:textId="0CF9011D" w:rsidR="00400AD7" w:rsidRPr="00465997" w:rsidRDefault="00400AD7">
      <w:pPr>
        <w:pStyle w:val="ListParagraph"/>
        <w:numPr>
          <w:ilvl w:val="0"/>
          <w:numId w:val="2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متابعة سير أعمال المؤسسة ووضع المؤشرات لقياس الأداء والإنجازات فيها على مستوى الخطط والموارد، والتحقق من اتجاهها نحو الأهداف ومعالجة المشكلات وإيجاد الحلول لها.</w:t>
      </w:r>
    </w:p>
    <w:p w14:paraId="0BE7DE14" w14:textId="39D0EA60" w:rsidR="00400AD7" w:rsidRPr="00465997" w:rsidRDefault="00400AD7">
      <w:pPr>
        <w:pStyle w:val="ListParagraph"/>
        <w:numPr>
          <w:ilvl w:val="0"/>
          <w:numId w:val="2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إعداد التقارير المالية ومشروع الموازنة التقديرية للمؤسسة وفقا للمعايير المعتبرة تمهيدا لاعتمادها.</w:t>
      </w:r>
    </w:p>
    <w:p w14:paraId="593F66AD" w14:textId="5863173D" w:rsidR="00400AD7" w:rsidRPr="00465997" w:rsidRDefault="00400AD7">
      <w:pPr>
        <w:pStyle w:val="ListParagraph"/>
        <w:numPr>
          <w:ilvl w:val="0"/>
          <w:numId w:val="2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إعداد التقويم الوظيفي للموظفين ورفعه للمجلس لاعتماده.</w:t>
      </w:r>
    </w:p>
    <w:p w14:paraId="7052EAA3" w14:textId="22F21DF3" w:rsidR="00400AD7" w:rsidRPr="00465997" w:rsidRDefault="00400AD7">
      <w:pPr>
        <w:pStyle w:val="ListParagraph"/>
        <w:numPr>
          <w:ilvl w:val="0"/>
          <w:numId w:val="2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إصدار التعاميم والتعليمات الخاصة بسير العمل في المؤسسة.</w:t>
      </w:r>
    </w:p>
    <w:p w14:paraId="38006FB8" w14:textId="3311E1C7" w:rsidR="00400AD7" w:rsidRPr="00465997" w:rsidRDefault="00400AD7">
      <w:pPr>
        <w:pStyle w:val="ListParagraph"/>
        <w:numPr>
          <w:ilvl w:val="0"/>
          <w:numId w:val="2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الإشراف على الموظفين والأنشطة والبرامج والخدمات التي تقوم بها المؤسسة وتقديم تقارير عنها لمجلس الأمناء.</w:t>
      </w:r>
    </w:p>
    <w:p w14:paraId="03CAAD1B" w14:textId="1817A8AE" w:rsidR="00400AD7" w:rsidRPr="00465997" w:rsidRDefault="00400AD7">
      <w:pPr>
        <w:pStyle w:val="ListParagraph"/>
        <w:numPr>
          <w:ilvl w:val="0"/>
          <w:numId w:val="2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أي مهام أخرى يكلف بها من قبل مجلس الأمناء في مجال اختصاصه.</w:t>
      </w:r>
    </w:p>
    <w:p w14:paraId="115F8E52" w14:textId="5794052B" w:rsidR="00400AD7" w:rsidRPr="00465997" w:rsidRDefault="00400AD7">
      <w:pPr>
        <w:pStyle w:val="ListParagraph"/>
        <w:numPr>
          <w:ilvl w:val="0"/>
          <w:numId w:val="2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يجوز للمسؤول التنفيذي أن يفوض كل أو بعض هذه الصلاحيات مع مراعاة الصلاحيات التي تشترط موافقة المركز.</w:t>
      </w:r>
    </w:p>
    <w:p w14:paraId="1598BC1E" w14:textId="77777777" w:rsidR="00534D11" w:rsidRDefault="00534D11" w:rsidP="00442179">
      <w:pPr>
        <w:spacing w:before="0" w:line="240" w:lineRule="auto"/>
        <w:contextualSpacing w:val="0"/>
        <w:jc w:val="both"/>
        <w:rPr>
          <w:rFonts w:ascii="Sakkal Majalla" w:hAnsi="Sakkal Majalla" w:cs="Sakkal Majalla"/>
          <w:b/>
          <w:bCs/>
          <w:color w:val="0C5263"/>
          <w:sz w:val="32"/>
          <w:szCs w:val="32"/>
          <w:rtl/>
        </w:rPr>
      </w:pPr>
    </w:p>
    <w:p w14:paraId="19E3AB65" w14:textId="649725F9"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534D11">
        <w:rPr>
          <w:rFonts w:ascii="Sakkal Majalla" w:hAnsi="Sakkal Majalla" w:cs="Sakkal Majalla"/>
          <w:b/>
          <w:bCs/>
          <w:color w:val="0C5263"/>
          <w:sz w:val="32"/>
          <w:szCs w:val="32"/>
          <w:rtl/>
        </w:rPr>
        <w:t>المادة الثلاثون:</w:t>
      </w:r>
      <w:r w:rsidRPr="00465997">
        <w:rPr>
          <w:rFonts w:ascii="Sakkal Majalla" w:hAnsi="Sakkal Majalla" w:cs="Sakkal Majalla"/>
          <w:b/>
          <w:bCs/>
          <w:color w:val="0C5263"/>
          <w:sz w:val="32"/>
          <w:szCs w:val="32"/>
          <w:rtl/>
        </w:rPr>
        <w:t xml:space="preserve"> </w:t>
      </w:r>
    </w:p>
    <w:p w14:paraId="4E32FFBB"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للمسؤول التنفيذي في سبيل إنجاز المهام المناطة به الصلاحيات الآتية:</w:t>
      </w:r>
    </w:p>
    <w:p w14:paraId="15899210" w14:textId="602DB0B6" w:rsidR="00400AD7" w:rsidRPr="00465997" w:rsidRDefault="00400AD7">
      <w:pPr>
        <w:pStyle w:val="ListParagraph"/>
        <w:numPr>
          <w:ilvl w:val="0"/>
          <w:numId w:val="22"/>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انتداب منسوبي المؤسسة لإنهاء أعمال خاصة بها أو حضور مناسبات، أو لقاءات، أو زيارات، أو دورات، أو غيرها وحسب ما تقتضيه مصلحة العمل وبما لا يتجاوز </w:t>
      </w:r>
      <w:r w:rsidR="00111A01">
        <w:rPr>
          <w:rFonts w:ascii="Sakkal Majalla" w:hAnsi="Sakkal Majalla" w:cs="Sakkal Majalla" w:hint="cs"/>
          <w:color w:val="0C5263"/>
          <w:sz w:val="32"/>
          <w:szCs w:val="32"/>
          <w:rtl/>
        </w:rPr>
        <w:t>10</w:t>
      </w:r>
      <w:r w:rsidRPr="00465997">
        <w:rPr>
          <w:rFonts w:ascii="Sakkal Majalla" w:hAnsi="Sakkal Majalla" w:cs="Sakkal Majalla"/>
          <w:color w:val="0C5263"/>
          <w:sz w:val="32"/>
          <w:szCs w:val="32"/>
          <w:rtl/>
        </w:rPr>
        <w:t xml:space="preserve"> أيام في السنة.</w:t>
      </w:r>
    </w:p>
    <w:p w14:paraId="59B51D38" w14:textId="674C71B2" w:rsidR="00400AD7" w:rsidRPr="00465997" w:rsidRDefault="00400AD7">
      <w:pPr>
        <w:pStyle w:val="ListParagraph"/>
        <w:numPr>
          <w:ilvl w:val="0"/>
          <w:numId w:val="22"/>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تعيين الموارد البشرية اللازمة بالمؤسسة وتوقيع عقودهم وإلغاؤها ومتابعة أعمالهم وقبول استقالاتهم وفق أحكام نظام العمل ولائحة العمل في المؤسسة.</w:t>
      </w:r>
    </w:p>
    <w:p w14:paraId="142ECA08" w14:textId="6D33F752" w:rsidR="00400AD7" w:rsidRPr="00465997" w:rsidRDefault="00400AD7">
      <w:pPr>
        <w:pStyle w:val="ListParagraph"/>
        <w:numPr>
          <w:ilvl w:val="0"/>
          <w:numId w:val="22"/>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اعتماد تقارير الأداء.</w:t>
      </w:r>
    </w:p>
    <w:p w14:paraId="620962D4" w14:textId="222141B7" w:rsidR="00400AD7" w:rsidRPr="00465997" w:rsidRDefault="00400AD7">
      <w:pPr>
        <w:pStyle w:val="ListParagraph"/>
        <w:numPr>
          <w:ilvl w:val="0"/>
          <w:numId w:val="22"/>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توقيع التعميد بالشراء وعقود الأشغال العامة "الترميم والصيانة والنظافة والتشغيل" بما لا يتجاوز المبالغ المخصصة لها بالموازنة التشغيلية، وبمراعاة تناسب الصرف مع الفترات الزمنية المتبقية في الموازنة المعتمدة.</w:t>
      </w:r>
    </w:p>
    <w:p w14:paraId="1D215BA0" w14:textId="267E1F2F" w:rsidR="00400AD7" w:rsidRPr="00465997" w:rsidRDefault="00400AD7">
      <w:pPr>
        <w:pStyle w:val="ListParagraph"/>
        <w:numPr>
          <w:ilvl w:val="0"/>
          <w:numId w:val="22"/>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إقرار جميع البرامج والأنشطة على مستوى المؤسسة وفق الخطط المعتمدة.</w:t>
      </w:r>
    </w:p>
    <w:p w14:paraId="23C4BF3A" w14:textId="39E450AD" w:rsidR="00400AD7" w:rsidRPr="00465997" w:rsidRDefault="00400AD7">
      <w:pPr>
        <w:pStyle w:val="ListParagraph"/>
        <w:numPr>
          <w:ilvl w:val="0"/>
          <w:numId w:val="22"/>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اعتماد إجازات منسوبي المؤسسة.</w:t>
      </w:r>
    </w:p>
    <w:p w14:paraId="23977BBF" w14:textId="677D4643" w:rsidR="00111A01" w:rsidRDefault="00400AD7" w:rsidP="00571EC2">
      <w:pPr>
        <w:pStyle w:val="ListParagraph"/>
        <w:numPr>
          <w:ilvl w:val="0"/>
          <w:numId w:val="22"/>
        </w:numPr>
        <w:spacing w:after="0" w:line="240" w:lineRule="auto"/>
        <w:contextualSpacing w:val="0"/>
        <w:jc w:val="both"/>
        <w:rPr>
          <w:rFonts w:ascii="Sakkal Majalla" w:hAnsi="Sakkal Majalla" w:cs="Sakkal Majalla"/>
          <w:color w:val="0C5263"/>
          <w:sz w:val="32"/>
          <w:szCs w:val="32"/>
        </w:rPr>
      </w:pPr>
      <w:r w:rsidRPr="00465997">
        <w:rPr>
          <w:rFonts w:ascii="Sakkal Majalla" w:hAnsi="Sakkal Majalla" w:cs="Sakkal Majalla"/>
          <w:color w:val="0C5263"/>
          <w:sz w:val="32"/>
          <w:szCs w:val="32"/>
          <w:rtl/>
        </w:rPr>
        <w:lastRenderedPageBreak/>
        <w:t>تفويض صلاحيات رؤساء الأقسام وفق الصلاحيات الممنوحة له.</w:t>
      </w:r>
    </w:p>
    <w:p w14:paraId="408E2F15" w14:textId="77777777" w:rsidR="00D5784D" w:rsidRPr="00571EC2" w:rsidRDefault="00D5784D" w:rsidP="00D5784D">
      <w:pPr>
        <w:pStyle w:val="ListParagraph"/>
        <w:spacing w:after="0" w:line="240" w:lineRule="auto"/>
        <w:ind w:left="360"/>
        <w:contextualSpacing w:val="0"/>
        <w:jc w:val="both"/>
        <w:rPr>
          <w:rFonts w:ascii="Sakkal Majalla" w:hAnsi="Sakkal Majalla" w:cs="Sakkal Majalla"/>
          <w:color w:val="0C5263"/>
          <w:sz w:val="32"/>
          <w:szCs w:val="32"/>
          <w:rtl/>
        </w:rPr>
      </w:pPr>
    </w:p>
    <w:p w14:paraId="7710CDF5" w14:textId="7498C3AB"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 xml:space="preserve">المادة الحادية والثلاثون: </w:t>
      </w:r>
    </w:p>
    <w:p w14:paraId="5ABA31B4"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يُعد مجلس الأمناء الجهة الإشرافية على المسؤول التنفيذي، وللمجلس متابعة أعماله ومساءلته كتابيّا في حال وقع تقصير أو إخلال منه في العمل ومحاسبته بما يتناسب مع حجم التقصير أو الإخلال الواقع منه بما في ذلك وقفه أو عزله.</w:t>
      </w:r>
    </w:p>
    <w:p w14:paraId="5AD7D88A" w14:textId="77777777" w:rsidR="00476EDE" w:rsidRPr="00465997" w:rsidRDefault="00476EDE" w:rsidP="00442179">
      <w:pPr>
        <w:spacing w:before="0" w:line="240" w:lineRule="auto"/>
        <w:contextualSpacing w:val="0"/>
        <w:jc w:val="both"/>
        <w:rPr>
          <w:rFonts w:ascii="Sakkal Majalla" w:hAnsi="Sakkal Majalla" w:cs="Sakkal Majalla"/>
          <w:b/>
          <w:bCs/>
          <w:color w:val="0C5263"/>
          <w:sz w:val="32"/>
          <w:szCs w:val="32"/>
          <w:rtl/>
        </w:rPr>
      </w:pPr>
    </w:p>
    <w:p w14:paraId="25A9AD2C" w14:textId="3E799F0F" w:rsidR="00400AD7" w:rsidRPr="00465997" w:rsidRDefault="00400AD7" w:rsidP="00111A01">
      <w:pPr>
        <w:spacing w:before="0" w:line="240" w:lineRule="auto"/>
        <w:contextualSpacing w:val="0"/>
        <w:jc w:val="center"/>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الباب الثالث: التنظيم المالي</w:t>
      </w:r>
    </w:p>
    <w:p w14:paraId="79654294" w14:textId="77777777"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 xml:space="preserve">المادة الثانية والثلاثون: </w:t>
      </w:r>
    </w:p>
    <w:p w14:paraId="3CB8208D" w14:textId="741C5AD6" w:rsidR="00400AD7" w:rsidRPr="00465997" w:rsidRDefault="00111A01" w:rsidP="00442179">
      <w:pPr>
        <w:spacing w:before="0" w:line="240" w:lineRule="auto"/>
        <w:contextualSpacing w:val="0"/>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تتكون الموارد المالية للمؤسسة</w:t>
      </w:r>
      <w:r w:rsidR="00400AD7" w:rsidRPr="00465997">
        <w:rPr>
          <w:rFonts w:ascii="Sakkal Majalla" w:hAnsi="Sakkal Majalla" w:cs="Sakkal Majalla"/>
          <w:color w:val="0C5263"/>
          <w:sz w:val="32"/>
          <w:szCs w:val="32"/>
          <w:rtl/>
        </w:rPr>
        <w:t xml:space="preserve"> مما يلي:</w:t>
      </w:r>
    </w:p>
    <w:p w14:paraId="7EC59391" w14:textId="0AA79A9B" w:rsidR="00400AD7" w:rsidRPr="00465997" w:rsidRDefault="00400AD7">
      <w:pPr>
        <w:pStyle w:val="ListParagraph"/>
        <w:numPr>
          <w:ilvl w:val="0"/>
          <w:numId w:val="23"/>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ما يخصصه لها المؤسس أو المؤسسون من أموال</w:t>
      </w:r>
      <w:r w:rsidR="00111A01">
        <w:rPr>
          <w:rFonts w:ascii="Sakkal Majalla" w:hAnsi="Sakkal Majalla" w:cs="Sakkal Majalla" w:hint="cs"/>
          <w:color w:val="0C5263"/>
          <w:sz w:val="32"/>
          <w:szCs w:val="32"/>
          <w:rtl/>
        </w:rPr>
        <w:t>،</w:t>
      </w:r>
      <w:r w:rsidRPr="00465997">
        <w:rPr>
          <w:rFonts w:ascii="Sakkal Majalla" w:hAnsi="Sakkal Majalla" w:cs="Sakkal Majalla"/>
          <w:color w:val="0C5263"/>
          <w:sz w:val="32"/>
          <w:szCs w:val="32"/>
          <w:rtl/>
        </w:rPr>
        <w:t xml:space="preserve"> أو هبات، أو أوقاف، أو وصايا، أو زكوات.</w:t>
      </w:r>
    </w:p>
    <w:p w14:paraId="7CBB136A" w14:textId="13F015E4" w:rsidR="00400AD7" w:rsidRPr="00465997" w:rsidRDefault="00400AD7">
      <w:pPr>
        <w:pStyle w:val="ListParagraph"/>
        <w:numPr>
          <w:ilvl w:val="0"/>
          <w:numId w:val="23"/>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ما تستقبله المؤسسة من تبرعات بعد موافقة المركز.</w:t>
      </w:r>
    </w:p>
    <w:p w14:paraId="375B220E" w14:textId="77777777" w:rsidR="00111A01" w:rsidRDefault="00111A01">
      <w:pPr>
        <w:pStyle w:val="ListParagraph"/>
        <w:numPr>
          <w:ilvl w:val="0"/>
          <w:numId w:val="23"/>
        </w:numPr>
        <w:spacing w:after="0" w:line="240" w:lineRule="auto"/>
        <w:contextualSpacing w:val="0"/>
        <w:jc w:val="both"/>
        <w:rPr>
          <w:rFonts w:ascii="Sakkal Majalla" w:hAnsi="Sakkal Majalla" w:cs="Sakkal Majalla"/>
          <w:color w:val="0C5263"/>
          <w:sz w:val="32"/>
          <w:szCs w:val="32"/>
        </w:rPr>
      </w:pPr>
      <w:r>
        <w:rPr>
          <w:rFonts w:ascii="Sakkal Majalla" w:hAnsi="Sakkal Majalla" w:cs="Sakkal Majalla" w:hint="cs"/>
          <w:color w:val="0C5263"/>
          <w:sz w:val="32"/>
          <w:szCs w:val="32"/>
          <w:rtl/>
        </w:rPr>
        <w:t>ع</w:t>
      </w:r>
      <w:r w:rsidR="00400AD7" w:rsidRPr="00465997">
        <w:rPr>
          <w:rFonts w:ascii="Sakkal Majalla" w:hAnsi="Sakkal Majalla" w:cs="Sakkal Majalla"/>
          <w:color w:val="0C5263"/>
          <w:sz w:val="32"/>
          <w:szCs w:val="32"/>
          <w:rtl/>
        </w:rPr>
        <w:t>ائدات الخدمات التي تقدمها المؤسسة.</w:t>
      </w:r>
    </w:p>
    <w:p w14:paraId="75942E73" w14:textId="2727A7BF" w:rsidR="00400AD7" w:rsidRPr="00111A01" w:rsidRDefault="00400AD7">
      <w:pPr>
        <w:pStyle w:val="ListParagraph"/>
        <w:numPr>
          <w:ilvl w:val="0"/>
          <w:numId w:val="23"/>
        </w:numPr>
        <w:spacing w:after="0" w:line="240" w:lineRule="auto"/>
        <w:contextualSpacing w:val="0"/>
        <w:jc w:val="both"/>
        <w:rPr>
          <w:rFonts w:ascii="Sakkal Majalla" w:hAnsi="Sakkal Majalla" w:cs="Sakkal Majalla"/>
          <w:color w:val="0C5263"/>
          <w:sz w:val="32"/>
          <w:szCs w:val="32"/>
          <w:rtl/>
        </w:rPr>
      </w:pPr>
      <w:r w:rsidRPr="00111A01">
        <w:rPr>
          <w:rFonts w:ascii="Sakkal Majalla" w:hAnsi="Sakkal Majalla" w:cs="Sakkal Majalla"/>
          <w:color w:val="0C5263"/>
          <w:sz w:val="32"/>
          <w:szCs w:val="32"/>
          <w:rtl/>
        </w:rPr>
        <w:t>عائدات استثمارات المؤسسة وعوائد الأوقاف.</w:t>
      </w:r>
    </w:p>
    <w:p w14:paraId="772ACA55" w14:textId="77777777" w:rsidR="006435A4" w:rsidRDefault="006435A4" w:rsidP="00442179">
      <w:pPr>
        <w:spacing w:before="0" w:line="240" w:lineRule="auto"/>
        <w:contextualSpacing w:val="0"/>
        <w:jc w:val="both"/>
        <w:rPr>
          <w:rFonts w:ascii="Sakkal Majalla" w:hAnsi="Sakkal Majalla" w:cs="Sakkal Majalla"/>
          <w:b/>
          <w:bCs/>
          <w:color w:val="0C5263"/>
          <w:sz w:val="32"/>
          <w:szCs w:val="32"/>
          <w:rtl/>
        </w:rPr>
      </w:pPr>
    </w:p>
    <w:p w14:paraId="50C6E983" w14:textId="5F847289"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الثالثة والثلاثون:</w:t>
      </w:r>
    </w:p>
    <w:p w14:paraId="79F92A9E" w14:textId="42F7CFA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تبدأ السنة المالية الأولى للمؤسسة بدءًا من تاريخ صدور الترخيص من المركز، وتنتهي في شهر </w:t>
      </w:r>
      <w:r w:rsidR="00111A01">
        <w:rPr>
          <w:rFonts w:ascii="Sakkal Majalla" w:hAnsi="Sakkal Majalla" w:cs="Sakkal Majalla" w:hint="cs"/>
          <w:color w:val="0C5263"/>
          <w:sz w:val="32"/>
          <w:szCs w:val="32"/>
          <w:rtl/>
        </w:rPr>
        <w:t>(</w:t>
      </w:r>
      <w:r w:rsidRPr="00465997">
        <w:rPr>
          <w:rFonts w:ascii="Sakkal Majalla" w:hAnsi="Sakkal Majalla" w:cs="Sakkal Majalla"/>
          <w:color w:val="0C5263"/>
          <w:sz w:val="32"/>
          <w:szCs w:val="32"/>
          <w:rtl/>
        </w:rPr>
        <w:t>ديسمبر</w:t>
      </w:r>
      <w:r w:rsidR="00111A01">
        <w:rPr>
          <w:rFonts w:ascii="Sakkal Majalla" w:hAnsi="Sakkal Majalla" w:cs="Sakkal Majalla" w:hint="cs"/>
          <w:color w:val="0C5263"/>
          <w:sz w:val="32"/>
          <w:szCs w:val="32"/>
          <w:rtl/>
        </w:rPr>
        <w:t>)</w:t>
      </w:r>
      <w:r w:rsidRPr="00465997">
        <w:rPr>
          <w:rFonts w:ascii="Sakkal Majalla" w:hAnsi="Sakkal Majalla" w:cs="Sakkal Majalla"/>
          <w:color w:val="0C5263"/>
          <w:sz w:val="32"/>
          <w:szCs w:val="32"/>
          <w:rtl/>
        </w:rPr>
        <w:t xml:space="preserve"> من سنة الترخيص نفسها، وتكون مدة كل سنة مالية بعد ذلك اثني عشر شهرًا ميلاديّا</w:t>
      </w:r>
      <w:r w:rsidR="00111A01">
        <w:rPr>
          <w:rFonts w:ascii="Sakkal Majalla" w:hAnsi="Sakkal Majalla" w:cs="Sakkal Majalla" w:hint="cs"/>
          <w:color w:val="0C5263"/>
          <w:sz w:val="32"/>
          <w:szCs w:val="32"/>
          <w:rtl/>
        </w:rPr>
        <w:t>، تبدأ في (1 يناير) وتنتهي في (31 ديسمبر).</w:t>
      </w:r>
    </w:p>
    <w:p w14:paraId="69EB1788" w14:textId="77777777" w:rsidR="00111A01" w:rsidRDefault="00111A01" w:rsidP="00442179">
      <w:pPr>
        <w:spacing w:before="0" w:line="240" w:lineRule="auto"/>
        <w:contextualSpacing w:val="0"/>
        <w:jc w:val="both"/>
        <w:rPr>
          <w:rFonts w:ascii="Sakkal Majalla" w:hAnsi="Sakkal Majalla" w:cs="Sakkal Majalla"/>
          <w:b/>
          <w:bCs/>
          <w:color w:val="0C5263"/>
          <w:sz w:val="32"/>
          <w:szCs w:val="32"/>
          <w:rtl/>
        </w:rPr>
      </w:pPr>
    </w:p>
    <w:p w14:paraId="66E4DC0B" w14:textId="7C5BD443"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الرابعة والثلاثون:</w:t>
      </w:r>
    </w:p>
    <w:p w14:paraId="74DA7A85" w14:textId="77777777" w:rsidR="00400AD7" w:rsidRPr="00465997" w:rsidRDefault="00400AD7">
      <w:pPr>
        <w:pStyle w:val="ListParagraph"/>
        <w:numPr>
          <w:ilvl w:val="0"/>
          <w:numId w:val="2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مجلس الأمناء هو المسؤول عن أموال المؤسسة وعليه في سبيل ذلك التأكد من موارد المؤسسة أنفقت بما يتفق مع أهدافها وعليه أن يؤدي مهامه بمسؤولية وحسن نية، وأن يحدد الصلاحيات التي يفوضها، وإجراءات اتخاذ القرار ومدَّة التفويض، وعليه متابعة ممارسة تلك الصلاحيات التي يفوضها لغيره عبر تقارير دورية.</w:t>
      </w:r>
    </w:p>
    <w:p w14:paraId="7C9B2910" w14:textId="77777777" w:rsidR="00400AD7" w:rsidRPr="00465997" w:rsidRDefault="00400AD7">
      <w:pPr>
        <w:pStyle w:val="ListParagraph"/>
        <w:numPr>
          <w:ilvl w:val="0"/>
          <w:numId w:val="2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للمؤسسة امتلاك العقارات، على أن يقترن ذلك بموافقة مجلس الأمناء قبل التملك أو إقراره في أول اجتماع تال له.</w:t>
      </w:r>
    </w:p>
    <w:p w14:paraId="6783489D" w14:textId="77777777" w:rsidR="00400AD7" w:rsidRPr="00465997" w:rsidRDefault="00400AD7">
      <w:pPr>
        <w:pStyle w:val="ListParagraph"/>
        <w:numPr>
          <w:ilvl w:val="0"/>
          <w:numId w:val="2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للمؤسسة أن تستثمر فائض إيراداتها في مجالات مرجحة الكسب تضمن لها الحصول على مورد ثابت أو أن تعيد توظيف الفائض في المشروعات الإنتاجية والخدمية.</w:t>
      </w:r>
    </w:p>
    <w:p w14:paraId="3285AE57" w14:textId="050F0796" w:rsidR="00400AD7" w:rsidRPr="00465997" w:rsidRDefault="006964B6">
      <w:pPr>
        <w:pStyle w:val="ListParagraph"/>
        <w:numPr>
          <w:ilvl w:val="0"/>
          <w:numId w:val="24"/>
        </w:numPr>
        <w:spacing w:after="0" w:line="240" w:lineRule="auto"/>
        <w:contextualSpacing w:val="0"/>
        <w:jc w:val="both"/>
        <w:rPr>
          <w:rFonts w:ascii="Sakkal Majalla" w:hAnsi="Sakkal Majalla" w:cs="Sakkal Majalla"/>
          <w:color w:val="0C5263"/>
          <w:sz w:val="32"/>
          <w:szCs w:val="32"/>
        </w:rPr>
      </w:pPr>
      <w:r>
        <w:rPr>
          <w:rFonts w:ascii="Sakkal Majalla" w:hAnsi="Sakkal Majalla" w:cs="Sakkal Majalla" w:hint="cs"/>
          <w:color w:val="0C5263"/>
          <w:sz w:val="32"/>
          <w:szCs w:val="32"/>
          <w:rtl/>
        </w:rPr>
        <w:t>إذا</w:t>
      </w:r>
      <w:r w:rsidR="00400AD7" w:rsidRPr="00465997">
        <w:rPr>
          <w:rFonts w:ascii="Sakkal Majalla" w:hAnsi="Sakkal Majalla" w:cs="Sakkal Majalla"/>
          <w:color w:val="0C5263"/>
          <w:sz w:val="32"/>
          <w:szCs w:val="32"/>
          <w:rtl/>
        </w:rPr>
        <w:t xml:space="preserve"> تلقت المؤسسة أموال زكاة ف</w:t>
      </w:r>
      <w:r>
        <w:rPr>
          <w:rFonts w:ascii="Sakkal Majalla" w:hAnsi="Sakkal Majalla" w:cs="Sakkal Majalla" w:hint="cs"/>
          <w:color w:val="0C5263"/>
          <w:sz w:val="32"/>
          <w:szCs w:val="32"/>
          <w:rtl/>
        </w:rPr>
        <w:t>تُودع</w:t>
      </w:r>
      <w:r w:rsidR="00400AD7" w:rsidRPr="00465997">
        <w:rPr>
          <w:rFonts w:ascii="Sakkal Majalla" w:hAnsi="Sakkal Majalla" w:cs="Sakkal Majalla"/>
          <w:color w:val="0C5263"/>
          <w:sz w:val="32"/>
          <w:szCs w:val="32"/>
          <w:rtl/>
        </w:rPr>
        <w:t xml:space="preserve"> في حساب </w:t>
      </w:r>
      <w:r>
        <w:rPr>
          <w:rFonts w:ascii="Sakkal Majalla" w:hAnsi="Sakkal Majalla" w:cs="Sakkal Majalla" w:hint="cs"/>
          <w:color w:val="0C5263"/>
          <w:sz w:val="32"/>
          <w:szCs w:val="32"/>
          <w:rtl/>
        </w:rPr>
        <w:t>مستقل</w:t>
      </w:r>
      <w:r w:rsidR="00400AD7" w:rsidRPr="00465997">
        <w:rPr>
          <w:rFonts w:ascii="Sakkal Majalla" w:hAnsi="Sakkal Majalla" w:cs="Sakkal Majalla"/>
          <w:color w:val="0C5263"/>
          <w:sz w:val="32"/>
          <w:szCs w:val="32"/>
          <w:rtl/>
        </w:rPr>
        <w:t>، ويُنشأ لها سجل مستقل، وتُصرَف في مصارفها الشرعية.</w:t>
      </w:r>
    </w:p>
    <w:p w14:paraId="7A84C96B" w14:textId="4C2E3201" w:rsidR="006964B6" w:rsidRPr="00571EC2" w:rsidRDefault="00400AD7" w:rsidP="000E423A">
      <w:pPr>
        <w:pStyle w:val="ListParagraph"/>
        <w:numPr>
          <w:ilvl w:val="0"/>
          <w:numId w:val="24"/>
        </w:numPr>
        <w:spacing w:after="0" w:line="240" w:lineRule="auto"/>
        <w:contextualSpacing w:val="0"/>
        <w:jc w:val="both"/>
        <w:rPr>
          <w:rFonts w:ascii="Sakkal Majalla" w:hAnsi="Sakkal Majalla" w:cs="Sakkal Majalla"/>
          <w:b/>
          <w:bCs/>
          <w:color w:val="0C5263"/>
          <w:sz w:val="32"/>
          <w:szCs w:val="32"/>
        </w:rPr>
      </w:pPr>
      <w:r w:rsidRPr="00571EC2">
        <w:rPr>
          <w:rFonts w:ascii="Sakkal Majalla" w:hAnsi="Sakkal Majalla" w:cs="Sakkal Majalla"/>
          <w:color w:val="0C5263"/>
          <w:sz w:val="32"/>
          <w:szCs w:val="32"/>
          <w:rtl/>
        </w:rPr>
        <w:lastRenderedPageBreak/>
        <w:t>للمؤسسة الحق في تأسيس الشركات أياً كان نوعها والدخول شريك أو الاستحواذ على شركات قائمة ومؤسسة، أو شراء أسهم في شركات قائمة أو الاكتتاب في شركات</w:t>
      </w:r>
      <w:r w:rsidR="0003187C" w:rsidRPr="00571EC2">
        <w:rPr>
          <w:rFonts w:ascii="Sakkal Majalla" w:hAnsi="Sakkal Majalla" w:cs="Sakkal Majalla" w:hint="cs"/>
          <w:b/>
          <w:bCs/>
          <w:color w:val="0C5263"/>
          <w:sz w:val="32"/>
          <w:szCs w:val="32"/>
          <w:rtl/>
        </w:rPr>
        <w:t xml:space="preserve"> </w:t>
      </w:r>
      <w:r w:rsidR="0003187C" w:rsidRPr="00571EC2">
        <w:rPr>
          <w:rFonts w:ascii="Sakkal Majalla" w:hAnsi="Sakkal Majalla" w:cs="Sakkal Majalla" w:hint="cs"/>
          <w:color w:val="0C5263"/>
          <w:sz w:val="32"/>
          <w:szCs w:val="32"/>
          <w:rtl/>
        </w:rPr>
        <w:t>والاستثمار في الأوراق المالية مع الالتزام بما ورد في قواعد استثمار الفائض من أموال المؤسسة .</w:t>
      </w:r>
    </w:p>
    <w:p w14:paraId="50714899" w14:textId="77777777" w:rsidR="00D34553" w:rsidRPr="00D34553" w:rsidRDefault="00D34553" w:rsidP="00D34553">
      <w:pPr>
        <w:pStyle w:val="ListParagraph"/>
        <w:spacing w:after="0" w:line="240" w:lineRule="auto"/>
        <w:ind w:left="360"/>
        <w:contextualSpacing w:val="0"/>
        <w:jc w:val="both"/>
        <w:rPr>
          <w:rFonts w:ascii="Sakkal Majalla" w:hAnsi="Sakkal Majalla" w:cs="Sakkal Majalla"/>
          <w:b/>
          <w:bCs/>
          <w:color w:val="0C5263"/>
          <w:sz w:val="32"/>
          <w:szCs w:val="32"/>
          <w:rtl/>
        </w:rPr>
      </w:pPr>
    </w:p>
    <w:p w14:paraId="77613614" w14:textId="2CA2BEF7"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الخامسة والثلاثون:</w:t>
      </w:r>
    </w:p>
    <w:p w14:paraId="178FD213" w14:textId="7F068F1C"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تعد الميزانية المعتمدة سارية المفعول بدءا من بداية السنة المالية المحددة لها، وفي حالة تأخر اعتمادها فيُصرَف منها بمعدلات ميزانية العام المالي المنصرم ولمدة ثلاثة أشهر حدًا أقصى، مع مراعاة الوفاء بالتزامات المؤسسة تجاه الآخر.</w:t>
      </w:r>
    </w:p>
    <w:p w14:paraId="721DA8BD" w14:textId="77777777" w:rsidR="006964B6" w:rsidRDefault="006964B6" w:rsidP="00442179">
      <w:pPr>
        <w:spacing w:before="0" w:line="240" w:lineRule="auto"/>
        <w:contextualSpacing w:val="0"/>
        <w:jc w:val="both"/>
        <w:rPr>
          <w:rFonts w:ascii="Sakkal Majalla" w:hAnsi="Sakkal Majalla" w:cs="Sakkal Majalla"/>
          <w:b/>
          <w:bCs/>
          <w:color w:val="0C5263"/>
          <w:sz w:val="32"/>
          <w:szCs w:val="32"/>
          <w:rtl/>
        </w:rPr>
      </w:pPr>
    </w:p>
    <w:p w14:paraId="037AD99B" w14:textId="532FF6D8"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السادسة والثلاثون:</w:t>
      </w:r>
    </w:p>
    <w:p w14:paraId="1AFAB35A" w14:textId="7E5D58CE" w:rsidR="00400AD7" w:rsidRPr="00465997" w:rsidRDefault="00400AD7">
      <w:pPr>
        <w:pStyle w:val="ListParagraph"/>
        <w:numPr>
          <w:ilvl w:val="0"/>
          <w:numId w:val="2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يجب على المؤسسة أن تودع أموالها النقدية باسمها لدى بنك أو أكثر من البنوك المحلية يختاره مجلس الأمناء، وألا يُسحَب من هذه الأموال إلا بتوقيع مشترك بين رئيس مجلس الأمناء ونائبه.</w:t>
      </w:r>
    </w:p>
    <w:p w14:paraId="1EBF4556" w14:textId="28175E69" w:rsidR="00400AD7" w:rsidRPr="00465997" w:rsidRDefault="00400AD7">
      <w:pPr>
        <w:pStyle w:val="ListParagraph"/>
        <w:numPr>
          <w:ilvl w:val="0"/>
          <w:numId w:val="2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يجوز لمجلس الأمناء بموافقة المركز تفويض التعامل مع الحسابات البنكية لاثنين من أعضائه أو من شاغلي الوظائف القيادية على أن يكونا سعوديي الجنسية، وأن يكون التوقيع مشتركًا بين أي من المفوضين.</w:t>
      </w:r>
    </w:p>
    <w:p w14:paraId="6EA2A500" w14:textId="77777777" w:rsidR="006964B6" w:rsidRDefault="006964B6" w:rsidP="00442179">
      <w:pPr>
        <w:spacing w:before="0" w:line="240" w:lineRule="auto"/>
        <w:contextualSpacing w:val="0"/>
        <w:jc w:val="both"/>
        <w:rPr>
          <w:rFonts w:ascii="Sakkal Majalla" w:hAnsi="Sakkal Majalla" w:cs="Sakkal Majalla"/>
          <w:b/>
          <w:bCs/>
          <w:color w:val="0C5263"/>
          <w:sz w:val="32"/>
          <w:szCs w:val="32"/>
          <w:rtl/>
        </w:rPr>
      </w:pPr>
    </w:p>
    <w:p w14:paraId="2AD3AC37" w14:textId="76DF468E"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السابعة والثلاثون:</w:t>
      </w:r>
    </w:p>
    <w:p w14:paraId="158287C2"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يشترط لصرف أي مبلغ من أموال المؤسسة ما يلي:</w:t>
      </w:r>
    </w:p>
    <w:p w14:paraId="4B9EE5C8" w14:textId="50EC1972" w:rsidR="00400AD7" w:rsidRPr="00465997" w:rsidRDefault="00400AD7">
      <w:pPr>
        <w:pStyle w:val="ListParagraph"/>
        <w:numPr>
          <w:ilvl w:val="0"/>
          <w:numId w:val="2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صدور قرار بالصرف من مجلس الأمناء أو </w:t>
      </w:r>
      <w:r w:rsidR="006964B6">
        <w:rPr>
          <w:rFonts w:ascii="Sakkal Majalla" w:hAnsi="Sakkal Majalla" w:cs="Sakkal Majalla" w:hint="cs"/>
          <w:color w:val="0C5263"/>
          <w:sz w:val="32"/>
          <w:szCs w:val="32"/>
          <w:rtl/>
        </w:rPr>
        <w:t>من يفوضه.</w:t>
      </w:r>
    </w:p>
    <w:p w14:paraId="29E20E5D" w14:textId="3795C262" w:rsidR="00400AD7" w:rsidRPr="00465997" w:rsidRDefault="00400AD7">
      <w:pPr>
        <w:pStyle w:val="ListParagraph"/>
        <w:numPr>
          <w:ilvl w:val="0"/>
          <w:numId w:val="2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توقيع إذن الصرف أو الشيك من قبل </w:t>
      </w:r>
      <w:r w:rsidR="006964B6">
        <w:rPr>
          <w:rFonts w:ascii="Sakkal Majalla" w:hAnsi="Sakkal Majalla" w:cs="Sakkal Majalla" w:hint="cs"/>
          <w:color w:val="0C5263"/>
          <w:sz w:val="32"/>
          <w:szCs w:val="32"/>
          <w:rtl/>
        </w:rPr>
        <w:t>المفوضين</w:t>
      </w:r>
      <w:r w:rsidRPr="00465997">
        <w:rPr>
          <w:rFonts w:ascii="Sakkal Majalla" w:hAnsi="Sakkal Majalla" w:cs="Sakkal Majalla"/>
          <w:color w:val="0C5263"/>
          <w:sz w:val="32"/>
          <w:szCs w:val="32"/>
          <w:rtl/>
        </w:rPr>
        <w:t xml:space="preserve"> بالتوقيع على حساب المؤسسة لدى البنك وتشغيله.</w:t>
      </w:r>
    </w:p>
    <w:p w14:paraId="604DBE0E" w14:textId="2D6C5B12" w:rsidR="00400AD7" w:rsidRPr="00465997" w:rsidRDefault="00400AD7">
      <w:pPr>
        <w:pStyle w:val="ListParagraph"/>
        <w:numPr>
          <w:ilvl w:val="0"/>
          <w:numId w:val="2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قيد اسم المستفيد سواء أكان شخصية ذات صفة اعتبارية أم طبيعية، وبياناته الأساسية.</w:t>
      </w:r>
    </w:p>
    <w:p w14:paraId="218108BD" w14:textId="17A2C765" w:rsidR="00400AD7" w:rsidRPr="00465997" w:rsidRDefault="00400AD7">
      <w:pPr>
        <w:pStyle w:val="ListParagraph"/>
        <w:numPr>
          <w:ilvl w:val="0"/>
          <w:numId w:val="2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للمؤسسة اعتماد لائحة صرف داخلية على ألّا تتعارض مع أحكام النظام ولائحته التنفيذية.</w:t>
      </w:r>
    </w:p>
    <w:p w14:paraId="355C16C5" w14:textId="77777777" w:rsidR="006964B6" w:rsidRDefault="006964B6" w:rsidP="00442179">
      <w:pPr>
        <w:spacing w:before="0" w:line="240" w:lineRule="auto"/>
        <w:contextualSpacing w:val="0"/>
        <w:jc w:val="both"/>
        <w:rPr>
          <w:rFonts w:ascii="Sakkal Majalla" w:hAnsi="Sakkal Majalla" w:cs="Sakkal Majalla"/>
          <w:b/>
          <w:bCs/>
          <w:color w:val="0C5263"/>
          <w:sz w:val="32"/>
          <w:szCs w:val="32"/>
          <w:rtl/>
        </w:rPr>
      </w:pPr>
    </w:p>
    <w:p w14:paraId="6E38F27B" w14:textId="2EF62E54"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الثامنة والثلاثون:</w:t>
      </w:r>
    </w:p>
    <w:p w14:paraId="19BB3EE3" w14:textId="66FF73F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تُعد المؤسسة تقريرًا ماليًّا يعرض على مجلس الأمناء مرة كل سنة، و</w:t>
      </w:r>
      <w:r w:rsidR="006964B6">
        <w:rPr>
          <w:rFonts w:ascii="Sakkal Majalla" w:hAnsi="Sakkal Majalla" w:cs="Sakkal Majalla" w:hint="cs"/>
          <w:color w:val="0C5263"/>
          <w:sz w:val="32"/>
          <w:szCs w:val="32"/>
          <w:rtl/>
        </w:rPr>
        <w:t>ي</w:t>
      </w:r>
      <w:r w:rsidRPr="00465997">
        <w:rPr>
          <w:rFonts w:ascii="Sakkal Majalla" w:hAnsi="Sakkal Majalla" w:cs="Sakkal Majalla"/>
          <w:color w:val="0C5263"/>
          <w:sz w:val="32"/>
          <w:szCs w:val="32"/>
          <w:rtl/>
        </w:rPr>
        <w:t>زو</w:t>
      </w:r>
      <w:r w:rsidR="006964B6">
        <w:rPr>
          <w:rFonts w:ascii="Sakkal Majalla" w:hAnsi="Sakkal Majalla" w:cs="Sakkal Majalla" w:hint="cs"/>
          <w:color w:val="0C5263"/>
          <w:sz w:val="32"/>
          <w:szCs w:val="32"/>
          <w:rtl/>
        </w:rPr>
        <w:t>ّ</w:t>
      </w:r>
      <w:r w:rsidRPr="00465997">
        <w:rPr>
          <w:rFonts w:ascii="Sakkal Majalla" w:hAnsi="Sakkal Majalla" w:cs="Sakkal Majalla"/>
          <w:color w:val="0C5263"/>
          <w:sz w:val="32"/>
          <w:szCs w:val="32"/>
          <w:rtl/>
        </w:rPr>
        <w:t>د المركز بنسخة منه.</w:t>
      </w:r>
    </w:p>
    <w:p w14:paraId="29C22177" w14:textId="77777777" w:rsidR="006964B6" w:rsidRDefault="006964B6" w:rsidP="00442179">
      <w:pPr>
        <w:spacing w:before="0" w:line="240" w:lineRule="auto"/>
        <w:contextualSpacing w:val="0"/>
        <w:jc w:val="both"/>
        <w:rPr>
          <w:rFonts w:ascii="Sakkal Majalla" w:hAnsi="Sakkal Majalla" w:cs="Sakkal Majalla"/>
          <w:b/>
          <w:bCs/>
          <w:color w:val="0C5263"/>
          <w:sz w:val="32"/>
          <w:szCs w:val="32"/>
          <w:rtl/>
        </w:rPr>
      </w:pPr>
    </w:p>
    <w:p w14:paraId="3F685B03" w14:textId="7110BA25"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التاسعة والثلاثون:</w:t>
      </w:r>
    </w:p>
    <w:p w14:paraId="2178660C"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تمسك المؤسسة السجلات والدفاتر الإدارية والمحاسبية التي تحتاجها وفقا للمعايير المحاسبية ويتم التسجيل والقيد فيها أولا بأول، وتحتفظ بها في مقر إدارتها، ومن هذه السجلات ما يأتي:</w:t>
      </w:r>
    </w:p>
    <w:p w14:paraId="22EF99AD" w14:textId="087BA59D" w:rsidR="00400AD7" w:rsidRPr="00465997" w:rsidRDefault="00400AD7">
      <w:pPr>
        <w:pStyle w:val="ListParagraph"/>
        <w:numPr>
          <w:ilvl w:val="0"/>
          <w:numId w:val="27"/>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السجلات الإدارية، ومنها ما يلي:</w:t>
      </w:r>
    </w:p>
    <w:p w14:paraId="5CE747FB" w14:textId="30B50281" w:rsidR="00400AD7" w:rsidRPr="00465997" w:rsidRDefault="00400AD7">
      <w:pPr>
        <w:pStyle w:val="ListParagraph"/>
        <w:numPr>
          <w:ilvl w:val="0"/>
          <w:numId w:val="28"/>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lastRenderedPageBreak/>
        <w:t>سجل العضوية.</w:t>
      </w:r>
    </w:p>
    <w:p w14:paraId="2FC142A0" w14:textId="7BDB9CC7" w:rsidR="00400AD7" w:rsidRPr="00465997" w:rsidRDefault="00400AD7">
      <w:pPr>
        <w:pStyle w:val="ListParagraph"/>
        <w:numPr>
          <w:ilvl w:val="0"/>
          <w:numId w:val="28"/>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سجل محاضر جلسات مجلس الأمناء واللجان الفرعية التي يقر مجلس الأمناء تكوينها.</w:t>
      </w:r>
    </w:p>
    <w:p w14:paraId="2425B0D2" w14:textId="38244C6E" w:rsidR="00400AD7" w:rsidRPr="00465997" w:rsidRDefault="00400AD7">
      <w:pPr>
        <w:pStyle w:val="ListParagraph"/>
        <w:numPr>
          <w:ilvl w:val="0"/>
          <w:numId w:val="28"/>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سجل العاملين بالمؤسسة.</w:t>
      </w:r>
    </w:p>
    <w:p w14:paraId="54FD20B6" w14:textId="674201E4" w:rsidR="00400AD7" w:rsidRPr="00465997" w:rsidRDefault="00400AD7">
      <w:pPr>
        <w:pStyle w:val="ListParagraph"/>
        <w:numPr>
          <w:ilvl w:val="0"/>
          <w:numId w:val="28"/>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سجل المستفيدين من خدمات المؤسسة.</w:t>
      </w:r>
    </w:p>
    <w:p w14:paraId="0DDCB758" w14:textId="1B2C14DF" w:rsidR="00400AD7" w:rsidRPr="00465997" w:rsidRDefault="00400AD7">
      <w:pPr>
        <w:pStyle w:val="ListParagraph"/>
        <w:numPr>
          <w:ilvl w:val="0"/>
          <w:numId w:val="27"/>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السجلات المحاسبية، ومنها ما يلي:</w:t>
      </w:r>
    </w:p>
    <w:p w14:paraId="67725A8C" w14:textId="25B1348C" w:rsidR="00400AD7" w:rsidRPr="00465997" w:rsidRDefault="00400AD7">
      <w:pPr>
        <w:pStyle w:val="ListParagraph"/>
        <w:numPr>
          <w:ilvl w:val="0"/>
          <w:numId w:val="29"/>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دفتر اليومية العامة.</w:t>
      </w:r>
    </w:p>
    <w:p w14:paraId="25B33E1A" w14:textId="77777777" w:rsidR="006964B6" w:rsidRDefault="00400AD7">
      <w:pPr>
        <w:pStyle w:val="ListParagraph"/>
        <w:numPr>
          <w:ilvl w:val="0"/>
          <w:numId w:val="29"/>
        </w:numPr>
        <w:spacing w:after="0" w:line="240" w:lineRule="auto"/>
        <w:contextualSpacing w:val="0"/>
        <w:jc w:val="both"/>
        <w:rPr>
          <w:rFonts w:ascii="Sakkal Majalla" w:hAnsi="Sakkal Majalla" w:cs="Sakkal Majalla"/>
          <w:color w:val="0C5263"/>
          <w:sz w:val="32"/>
          <w:szCs w:val="32"/>
        </w:rPr>
      </w:pPr>
      <w:r w:rsidRPr="00465997">
        <w:rPr>
          <w:rFonts w:ascii="Sakkal Majalla" w:hAnsi="Sakkal Majalla" w:cs="Sakkal Majalla"/>
          <w:color w:val="0C5263"/>
          <w:sz w:val="32"/>
          <w:szCs w:val="32"/>
          <w:rtl/>
        </w:rPr>
        <w:t>سجل ممتلكات المؤسسة وموجوداتها الثابتة والمنقولة.</w:t>
      </w:r>
    </w:p>
    <w:p w14:paraId="491B5C11" w14:textId="7F7E2736" w:rsidR="00400AD7" w:rsidRPr="006964B6" w:rsidRDefault="00400AD7">
      <w:pPr>
        <w:pStyle w:val="ListParagraph"/>
        <w:numPr>
          <w:ilvl w:val="0"/>
          <w:numId w:val="29"/>
        </w:numPr>
        <w:spacing w:after="0" w:line="240" w:lineRule="auto"/>
        <w:contextualSpacing w:val="0"/>
        <w:jc w:val="both"/>
        <w:rPr>
          <w:rFonts w:ascii="Sakkal Majalla" w:hAnsi="Sakkal Majalla" w:cs="Sakkal Majalla"/>
          <w:color w:val="0C5263"/>
          <w:sz w:val="32"/>
          <w:szCs w:val="32"/>
          <w:rtl/>
        </w:rPr>
      </w:pPr>
      <w:r w:rsidRPr="006964B6">
        <w:rPr>
          <w:rFonts w:ascii="Sakkal Majalla" w:hAnsi="Sakkal Majalla" w:cs="Sakkal Majalla"/>
          <w:color w:val="0C5263"/>
          <w:sz w:val="32"/>
          <w:szCs w:val="32"/>
          <w:rtl/>
        </w:rPr>
        <w:t>سندات القبض.</w:t>
      </w:r>
    </w:p>
    <w:p w14:paraId="39A7D949" w14:textId="593B59E5" w:rsidR="00400AD7" w:rsidRPr="00465997" w:rsidRDefault="00400AD7">
      <w:pPr>
        <w:pStyle w:val="ListParagraph"/>
        <w:numPr>
          <w:ilvl w:val="0"/>
          <w:numId w:val="29"/>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سندات الصرف.</w:t>
      </w:r>
    </w:p>
    <w:p w14:paraId="77478894" w14:textId="0E4E6D3C" w:rsidR="00400AD7" w:rsidRPr="00465997" w:rsidRDefault="00400AD7">
      <w:pPr>
        <w:pStyle w:val="ListParagraph"/>
        <w:numPr>
          <w:ilvl w:val="0"/>
          <w:numId w:val="29"/>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سندات القيد.</w:t>
      </w:r>
    </w:p>
    <w:p w14:paraId="0E4F856A" w14:textId="1C77B70B" w:rsidR="00400AD7" w:rsidRPr="00465997" w:rsidRDefault="00400AD7">
      <w:pPr>
        <w:pStyle w:val="ListParagraph"/>
        <w:numPr>
          <w:ilvl w:val="0"/>
          <w:numId w:val="29"/>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أي سجلات أخرى يرى مجلس الأمناء ملاءمة استخدامها.</w:t>
      </w:r>
    </w:p>
    <w:p w14:paraId="57F51CFD" w14:textId="77777777" w:rsidR="006964B6" w:rsidRDefault="006964B6" w:rsidP="00442179">
      <w:pPr>
        <w:spacing w:before="0" w:line="240" w:lineRule="auto"/>
        <w:contextualSpacing w:val="0"/>
        <w:jc w:val="both"/>
        <w:rPr>
          <w:rFonts w:ascii="Sakkal Majalla" w:hAnsi="Sakkal Majalla" w:cs="Sakkal Majalla"/>
          <w:b/>
          <w:bCs/>
          <w:color w:val="0C5263"/>
          <w:sz w:val="32"/>
          <w:szCs w:val="32"/>
          <w:rtl/>
        </w:rPr>
      </w:pPr>
    </w:p>
    <w:p w14:paraId="1BBDD980" w14:textId="37B5E3E8"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الأربعون:</w:t>
      </w:r>
    </w:p>
    <w:p w14:paraId="5D4DBA7F" w14:textId="135C2B6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6C2C44">
        <w:rPr>
          <w:rFonts w:ascii="Sakkal Majalla" w:hAnsi="Sakkal Majalla" w:cs="Sakkal Majalla"/>
          <w:color w:val="0C5263"/>
          <w:sz w:val="32"/>
          <w:szCs w:val="32"/>
          <w:rtl/>
        </w:rPr>
        <w:t>يجب على المؤسسة مراعاة الاحكام التي تقضي بها الأنظمة السارية في المملكة ذات الشق المالي، ومنها نظام مكافحة غسل الأموال، ونظام مكافحة جرائم الإرهاب وتمويله ولوائحهما التنفيذية وما يصدر من المركز من تعليمات وضوابط ذات علاقة، والأنظمة واللوائح الأخرى المعمول بها في المملكة، وعليها بوجه خاص اتخاذ الاتي:</w:t>
      </w:r>
    </w:p>
    <w:p w14:paraId="09F8806B" w14:textId="534938E1" w:rsidR="00400AD7" w:rsidRPr="006C2C44" w:rsidRDefault="006964B6">
      <w:pPr>
        <w:pStyle w:val="ListParagraph"/>
        <w:numPr>
          <w:ilvl w:val="0"/>
          <w:numId w:val="30"/>
        </w:numPr>
        <w:spacing w:after="0" w:line="240" w:lineRule="auto"/>
        <w:contextualSpacing w:val="0"/>
        <w:jc w:val="both"/>
        <w:rPr>
          <w:rFonts w:ascii="Sakkal Majalla" w:hAnsi="Sakkal Majalla" w:cs="Sakkal Majalla"/>
          <w:color w:val="0C5263"/>
          <w:sz w:val="32"/>
          <w:szCs w:val="32"/>
          <w:rtl/>
        </w:rPr>
      </w:pPr>
      <w:r w:rsidRPr="006C2C44">
        <w:rPr>
          <w:rFonts w:ascii="Sakkal Majalla" w:hAnsi="Sakkal Majalla" w:cs="Sakkal Majalla" w:hint="cs"/>
          <w:color w:val="0C5263"/>
          <w:sz w:val="32"/>
          <w:szCs w:val="32"/>
          <w:rtl/>
        </w:rPr>
        <w:t>ا</w:t>
      </w:r>
      <w:r w:rsidR="00400AD7" w:rsidRPr="006C2C44">
        <w:rPr>
          <w:rFonts w:ascii="Sakkal Majalla" w:hAnsi="Sakkal Majalla" w:cs="Sakkal Majalla"/>
          <w:color w:val="0C5263"/>
          <w:sz w:val="32"/>
          <w:szCs w:val="32"/>
          <w:rtl/>
        </w:rPr>
        <w:t xml:space="preserve">لاحتفاظ في مقرها بالسجلات والمستندات المالية وملفات الحسابات والمراسلات </w:t>
      </w:r>
      <w:r w:rsidR="00400AD7" w:rsidRPr="0003187C">
        <w:rPr>
          <w:rFonts w:ascii="Sakkal Majalla" w:hAnsi="Sakkal Majalla" w:cs="Sakkal Majalla"/>
          <w:color w:val="0C5263"/>
          <w:sz w:val="32"/>
          <w:szCs w:val="32"/>
          <w:rtl/>
        </w:rPr>
        <w:t xml:space="preserve">المالية </w:t>
      </w:r>
      <w:r w:rsidR="00672EDF" w:rsidRPr="0003187C">
        <w:rPr>
          <w:rFonts w:ascii="Sakkal Majalla" w:hAnsi="Sakkal Majalla" w:cs="Sakkal Majalla" w:hint="cs"/>
          <w:color w:val="0C5263"/>
          <w:sz w:val="32"/>
          <w:szCs w:val="32"/>
          <w:rtl/>
        </w:rPr>
        <w:t>وتسجيل البيانات المدونة في الهوية الوطنية</w:t>
      </w:r>
      <w:r w:rsidR="00400AD7" w:rsidRPr="0003187C">
        <w:rPr>
          <w:rFonts w:ascii="Sakkal Majalla" w:hAnsi="Sakkal Majalla" w:cs="Sakkal Majalla"/>
          <w:color w:val="0C5263"/>
          <w:sz w:val="32"/>
          <w:szCs w:val="32"/>
          <w:rtl/>
        </w:rPr>
        <w:t xml:space="preserve"> للمؤسسين وأعضاء مجلس الأمناء والعاملين فيها والمتعاملين معها ماليًا بشكل مباشر</w:t>
      </w:r>
      <w:r w:rsidR="00400AD7" w:rsidRPr="006C2C44">
        <w:rPr>
          <w:rFonts w:ascii="Sakkal Majalla" w:hAnsi="Sakkal Majalla" w:cs="Sakkal Majalla"/>
          <w:color w:val="0C5263"/>
          <w:sz w:val="32"/>
          <w:szCs w:val="32"/>
          <w:rtl/>
        </w:rPr>
        <w:t xml:space="preserve"> لمدة لا تقل عن عشر سنوات من تاريخ انتهاء التعامل، ويجوز أن يكون الحفظ إلكترونيًا مع الالتزام بضوابط الحماية التقنية المعتمدة </w:t>
      </w:r>
      <w:r w:rsidR="00DF16A9" w:rsidRPr="0003187C">
        <w:rPr>
          <w:rFonts w:ascii="Sakkal Majalla" w:hAnsi="Sakkal Majalla" w:cs="Sakkal Majalla" w:hint="cs"/>
          <w:color w:val="0C5263"/>
          <w:sz w:val="32"/>
          <w:szCs w:val="32"/>
          <w:rtl/>
        </w:rPr>
        <w:t xml:space="preserve">من قبل </w:t>
      </w:r>
      <w:r w:rsidR="00672EDF" w:rsidRPr="0003187C">
        <w:rPr>
          <w:rFonts w:ascii="Sakkal Majalla" w:hAnsi="Sakkal Majalla" w:cs="Sakkal Majalla" w:hint="cs"/>
          <w:color w:val="0C5263"/>
          <w:sz w:val="32"/>
          <w:szCs w:val="32"/>
          <w:rtl/>
        </w:rPr>
        <w:t>ال</w:t>
      </w:r>
      <w:r w:rsidRPr="0003187C">
        <w:rPr>
          <w:rFonts w:ascii="Sakkal Majalla" w:hAnsi="Sakkal Majalla" w:cs="Sakkal Majalla" w:hint="cs"/>
          <w:color w:val="0C5263"/>
          <w:sz w:val="32"/>
          <w:szCs w:val="32"/>
          <w:rtl/>
        </w:rPr>
        <w:t>جهات ا</w:t>
      </w:r>
      <w:r w:rsidR="00672EDF" w:rsidRPr="0003187C">
        <w:rPr>
          <w:rFonts w:ascii="Sakkal Majalla" w:hAnsi="Sakkal Majalla" w:cs="Sakkal Majalla" w:hint="cs"/>
          <w:color w:val="0C5263"/>
          <w:sz w:val="32"/>
          <w:szCs w:val="32"/>
          <w:rtl/>
        </w:rPr>
        <w:t>لمختصة</w:t>
      </w:r>
      <w:r w:rsidR="00400AD7" w:rsidRPr="0003187C">
        <w:rPr>
          <w:rFonts w:ascii="Sakkal Majalla" w:hAnsi="Sakkal Majalla" w:cs="Sakkal Majalla"/>
          <w:color w:val="0C5263"/>
          <w:sz w:val="32"/>
          <w:szCs w:val="32"/>
          <w:rtl/>
        </w:rPr>
        <w:t>.</w:t>
      </w:r>
    </w:p>
    <w:p w14:paraId="1D633A07" w14:textId="76C17BAB" w:rsidR="00400AD7" w:rsidRPr="00465997" w:rsidRDefault="00400AD7">
      <w:pPr>
        <w:pStyle w:val="ListParagraph"/>
        <w:numPr>
          <w:ilvl w:val="0"/>
          <w:numId w:val="30"/>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إذا توافرت لديها أسباب معقولة للاشتباه في أن الأموال الواردة أو بعضها حصيلة نشاط إجرامي، أو مرتبطة بعمليات غسل أموال، أو تمويل إرهاب، أو أنها سوف تستخدم في العمليات السابقة؛ فعليها اتخاذ الإجراءات الآتية:</w:t>
      </w:r>
    </w:p>
    <w:p w14:paraId="02B5D804" w14:textId="69D8DEF7" w:rsidR="00400AD7" w:rsidRPr="00465997" w:rsidRDefault="00400AD7">
      <w:pPr>
        <w:pStyle w:val="ListParagraph"/>
        <w:numPr>
          <w:ilvl w:val="0"/>
          <w:numId w:val="3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إبلاغ الإدارة العامة للتحريات المالية</w:t>
      </w:r>
      <w:r w:rsidR="006964B6">
        <w:rPr>
          <w:rFonts w:ascii="Sakkal Majalla" w:hAnsi="Sakkal Majalla" w:cs="Sakkal Majalla" w:hint="cs"/>
          <w:color w:val="0C5263"/>
          <w:sz w:val="32"/>
          <w:szCs w:val="32"/>
          <w:rtl/>
        </w:rPr>
        <w:t xml:space="preserve"> برئاسة أمن الدولة</w:t>
      </w:r>
      <w:r w:rsidRPr="00465997">
        <w:rPr>
          <w:rFonts w:ascii="Sakkal Majalla" w:hAnsi="Sakkal Majalla" w:cs="Sakkal Majalla"/>
          <w:color w:val="0C5263"/>
          <w:sz w:val="32"/>
          <w:szCs w:val="32"/>
          <w:rtl/>
        </w:rPr>
        <w:t xml:space="preserve"> فورًا وبشكل مباشر.</w:t>
      </w:r>
    </w:p>
    <w:p w14:paraId="152CD125" w14:textId="6B3D325D" w:rsidR="00400AD7" w:rsidRPr="00465997" w:rsidRDefault="00400AD7">
      <w:pPr>
        <w:pStyle w:val="ListParagraph"/>
        <w:numPr>
          <w:ilvl w:val="0"/>
          <w:numId w:val="3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إعداد تقرير مفصل يتضمن جميع البيانات والمعلومات المتوافرة لديها عن تلك الحالة والأطراف ذات العلاقة، وتزويد وحدة التحريات المالية به.</w:t>
      </w:r>
    </w:p>
    <w:p w14:paraId="73603B0D" w14:textId="0D9F056E" w:rsidR="00400AD7" w:rsidRPr="00465997" w:rsidRDefault="00400AD7">
      <w:pPr>
        <w:pStyle w:val="ListParagraph"/>
        <w:numPr>
          <w:ilvl w:val="0"/>
          <w:numId w:val="31"/>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‌عدم تحذير المتعاملين معها من وجود شبهات حول نشاطاتهم.</w:t>
      </w:r>
    </w:p>
    <w:p w14:paraId="4DC664EC" w14:textId="1F52EA01" w:rsidR="00400AD7" w:rsidRPr="00465997" w:rsidRDefault="00400AD7">
      <w:pPr>
        <w:pStyle w:val="ListParagraph"/>
        <w:numPr>
          <w:ilvl w:val="0"/>
          <w:numId w:val="30"/>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يكلف مجلس الأمناء أحد شاغلي الوظائف القيادية، أو جهة خارجية مرخصة للقيام بأعمال التدقيق والمراجعة والالتزام، على أن تتاح لمن يكلف بذلك جميع الموارد الكافية لكشف أيٍّ من الجرائم المنصوص عليها في نظام مكافحة </w:t>
      </w:r>
      <w:r w:rsidRPr="00465997">
        <w:rPr>
          <w:rFonts w:ascii="Sakkal Majalla" w:hAnsi="Sakkal Majalla" w:cs="Sakkal Majalla"/>
          <w:color w:val="0C5263"/>
          <w:sz w:val="32"/>
          <w:szCs w:val="32"/>
          <w:rtl/>
        </w:rPr>
        <w:lastRenderedPageBreak/>
        <w:t>غسل الأموال ونظام مكافحة جرائم الإرهاب وتمويله ولوائحهما التنفيذية وما يصدر من المركز من التعليمات والضوابط ذات العلاقة.</w:t>
      </w:r>
    </w:p>
    <w:p w14:paraId="2C83A792" w14:textId="77777777" w:rsidR="006964B6" w:rsidRDefault="006964B6" w:rsidP="00442179">
      <w:pPr>
        <w:spacing w:before="0" w:line="240" w:lineRule="auto"/>
        <w:contextualSpacing w:val="0"/>
        <w:jc w:val="both"/>
        <w:rPr>
          <w:rFonts w:ascii="Sakkal Majalla" w:hAnsi="Sakkal Majalla" w:cs="Sakkal Majalla"/>
          <w:b/>
          <w:bCs/>
          <w:color w:val="0C5263"/>
          <w:sz w:val="32"/>
          <w:szCs w:val="32"/>
          <w:rtl/>
        </w:rPr>
      </w:pPr>
    </w:p>
    <w:p w14:paraId="4F1A8DAC" w14:textId="1E43DD0B"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 xml:space="preserve">المادة الحادية والأربعون: </w:t>
      </w:r>
    </w:p>
    <w:p w14:paraId="48B9D474"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تقوم المؤسسة بإعداد الميزانية العمومية والحسابات الختامية وفقاً للآتي:</w:t>
      </w:r>
    </w:p>
    <w:p w14:paraId="1C183F3C" w14:textId="0A07EC8C" w:rsidR="00400AD7" w:rsidRPr="00465997" w:rsidRDefault="00400AD7">
      <w:pPr>
        <w:pStyle w:val="ListParagraph"/>
        <w:numPr>
          <w:ilvl w:val="0"/>
          <w:numId w:val="32"/>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يراقب مراجع الحسابات المعتمد سير أعمال المؤسسة وحساباتها، ويتثبت من مطابقة الميزانية وحساب الإيرادات والمصروفات للدفاتر المحاسبية وما إذا كانت قد أمسكت بطريقة سليمة نظاما والتحقق من موجوداتها والتزاماتها.</w:t>
      </w:r>
    </w:p>
    <w:p w14:paraId="693E9326" w14:textId="52541896" w:rsidR="00400AD7" w:rsidRPr="00465997" w:rsidRDefault="006964B6">
      <w:pPr>
        <w:pStyle w:val="ListParagraph"/>
        <w:numPr>
          <w:ilvl w:val="0"/>
          <w:numId w:val="32"/>
        </w:numPr>
        <w:spacing w:after="0" w:line="240" w:lineRule="auto"/>
        <w:contextualSpacing w:val="0"/>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تقفل ا</w:t>
      </w:r>
      <w:r w:rsidR="00400AD7" w:rsidRPr="00465997">
        <w:rPr>
          <w:rFonts w:ascii="Sakkal Majalla" w:hAnsi="Sakkal Majalla" w:cs="Sakkal Majalla"/>
          <w:color w:val="0C5263"/>
          <w:sz w:val="32"/>
          <w:szCs w:val="32"/>
          <w:rtl/>
        </w:rPr>
        <w:t>لمؤسسة حساباتها كافة وفق</w:t>
      </w:r>
      <w:r>
        <w:rPr>
          <w:rFonts w:ascii="Sakkal Majalla" w:hAnsi="Sakkal Majalla" w:cs="Sakkal Majalla" w:hint="cs"/>
          <w:color w:val="0C5263"/>
          <w:sz w:val="32"/>
          <w:szCs w:val="32"/>
          <w:rtl/>
        </w:rPr>
        <w:t>ً</w:t>
      </w:r>
      <w:r w:rsidR="00400AD7" w:rsidRPr="00465997">
        <w:rPr>
          <w:rFonts w:ascii="Sakkal Majalla" w:hAnsi="Sakkal Majalla" w:cs="Sakkal Majalla"/>
          <w:color w:val="0C5263"/>
          <w:sz w:val="32"/>
          <w:szCs w:val="32"/>
          <w:rtl/>
        </w:rPr>
        <w:t>ا للمتعارف عليه محاسبي</w:t>
      </w:r>
      <w:r>
        <w:rPr>
          <w:rFonts w:ascii="Sakkal Majalla" w:hAnsi="Sakkal Majalla" w:cs="Sakkal Majalla" w:hint="cs"/>
          <w:color w:val="0C5263"/>
          <w:sz w:val="32"/>
          <w:szCs w:val="32"/>
          <w:rtl/>
        </w:rPr>
        <w:t>ً</w:t>
      </w:r>
      <w:r w:rsidR="00400AD7" w:rsidRPr="00465997">
        <w:rPr>
          <w:rFonts w:ascii="Sakkal Majalla" w:hAnsi="Sakkal Majalla" w:cs="Sakkal Majalla"/>
          <w:color w:val="0C5263"/>
          <w:sz w:val="32"/>
          <w:szCs w:val="32"/>
          <w:rtl/>
        </w:rPr>
        <w:t>ا في نهاية كل سنة مالية.</w:t>
      </w:r>
    </w:p>
    <w:p w14:paraId="209FF50B" w14:textId="0DD956F1" w:rsidR="00400AD7" w:rsidRPr="00465997" w:rsidRDefault="00400AD7">
      <w:pPr>
        <w:pStyle w:val="ListParagraph"/>
        <w:numPr>
          <w:ilvl w:val="0"/>
          <w:numId w:val="32"/>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يعد مراجع الحسابات المعتمد القوائم المالية كافة وفقًا للمعايير المتعارف عليها محاسبيا في نهاية كل سنة مالية، وهو ما يسمح بمعرفة المركز المالي الحقيقي للمؤسسة، وعليه تسليمها لمجلس الأمناء خلال الشهرين الأولين من السنة المالية الجديدة.</w:t>
      </w:r>
    </w:p>
    <w:p w14:paraId="3388717A" w14:textId="1C00AD22" w:rsidR="00400AD7" w:rsidRPr="00465997" w:rsidRDefault="00400AD7">
      <w:pPr>
        <w:pStyle w:val="ListParagraph"/>
        <w:numPr>
          <w:ilvl w:val="0"/>
          <w:numId w:val="32"/>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يقوم مجلس الأمناء بدراسة الميزانية العمومية والحسابات الختامية ومشروع الموازنة التقديرية للعام الجديد، ومن ثم يوقع على كل منها المسؤولين بالتعامل مع الحسابات البنكية ومحاسب المؤسسة.</w:t>
      </w:r>
    </w:p>
    <w:p w14:paraId="1266E750" w14:textId="33E8459A" w:rsidR="00400AD7" w:rsidRPr="00D5784D" w:rsidRDefault="00400AD7" w:rsidP="00D5784D">
      <w:pPr>
        <w:pStyle w:val="ListParagraph"/>
        <w:numPr>
          <w:ilvl w:val="0"/>
          <w:numId w:val="32"/>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يزود المجلس المركز ببيان يتضمن إيرادات المؤسسة ومصروفاتها وأنشطتها وأوجه إنفاق أموالها للسنة المنتهية خلال الربع الأول من بداية السنة المالية.</w:t>
      </w:r>
    </w:p>
    <w:p w14:paraId="4632EC3B" w14:textId="77777777" w:rsidR="00C52239" w:rsidRPr="00465997" w:rsidRDefault="00C52239" w:rsidP="00442179">
      <w:pPr>
        <w:spacing w:before="0" w:line="240" w:lineRule="auto"/>
        <w:contextualSpacing w:val="0"/>
        <w:jc w:val="both"/>
        <w:rPr>
          <w:rFonts w:ascii="Sakkal Majalla" w:hAnsi="Sakkal Majalla" w:cs="Sakkal Majalla"/>
          <w:b/>
          <w:bCs/>
          <w:color w:val="0C5263"/>
          <w:sz w:val="32"/>
          <w:szCs w:val="32"/>
          <w:rtl/>
        </w:rPr>
      </w:pPr>
    </w:p>
    <w:p w14:paraId="10C4B637" w14:textId="77777777" w:rsidR="00400AD7" w:rsidRPr="00465997" w:rsidRDefault="00400AD7" w:rsidP="006964B6">
      <w:pPr>
        <w:spacing w:before="0" w:line="240" w:lineRule="auto"/>
        <w:contextualSpacing w:val="0"/>
        <w:jc w:val="center"/>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الباب الرابع: التعديل على اللائحة والدمج والحل</w:t>
      </w:r>
    </w:p>
    <w:p w14:paraId="658F20C3" w14:textId="77777777" w:rsidR="00400AD7" w:rsidRPr="00465997" w:rsidRDefault="00400AD7" w:rsidP="006964B6">
      <w:pPr>
        <w:spacing w:before="0" w:line="240" w:lineRule="auto"/>
        <w:contextualSpacing w:val="0"/>
        <w:jc w:val="center"/>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الفصل الأول: التعديل على اللائحة</w:t>
      </w:r>
    </w:p>
    <w:p w14:paraId="3EE8CF4D" w14:textId="77777777"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 xml:space="preserve">المادة الثانية والأربعون: </w:t>
      </w:r>
    </w:p>
    <w:p w14:paraId="04659D7C"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تُعدَّل هذه اللائحة وفقاً للإجراءات الآتية:</w:t>
      </w:r>
    </w:p>
    <w:p w14:paraId="49574FB9" w14:textId="4AFBACA7" w:rsidR="00400AD7" w:rsidRPr="00465997" w:rsidRDefault="00400AD7">
      <w:pPr>
        <w:pStyle w:val="ListParagraph"/>
        <w:numPr>
          <w:ilvl w:val="0"/>
          <w:numId w:val="33"/>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يقوم المسؤول التنفيذي -بناء على اقتراح المؤسس</w:t>
      </w:r>
      <w:r w:rsidR="006964B6">
        <w:rPr>
          <w:rFonts w:ascii="Sakkal Majalla" w:hAnsi="Sakkal Majalla" w:cs="Sakkal Majalla" w:hint="cs"/>
          <w:color w:val="0C5263"/>
          <w:sz w:val="32"/>
          <w:szCs w:val="32"/>
          <w:rtl/>
        </w:rPr>
        <w:t xml:space="preserve"> أو المؤسسين</w:t>
      </w:r>
      <w:r w:rsidRPr="00465997">
        <w:rPr>
          <w:rFonts w:ascii="Sakkal Majalla" w:hAnsi="Sakkal Majalla" w:cs="Sakkal Majalla"/>
          <w:color w:val="0C5263"/>
          <w:sz w:val="32"/>
          <w:szCs w:val="32"/>
          <w:rtl/>
        </w:rPr>
        <w:t xml:space="preserve"> أو مجلس الأمناء- بدراسة وإعداد التعديل مع الأسباب، وإدراجه في جدول أعمال مجلس الأمناء.</w:t>
      </w:r>
    </w:p>
    <w:p w14:paraId="359A5675" w14:textId="0785779D" w:rsidR="00400AD7" w:rsidRPr="00465997" w:rsidRDefault="00400AD7">
      <w:pPr>
        <w:pStyle w:val="ListParagraph"/>
        <w:numPr>
          <w:ilvl w:val="0"/>
          <w:numId w:val="33"/>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ينظر مجلس الأمناء في المقترح بما يشمل أسباب التعديل ومناسبة الصيغة المقترحة، ويصدر قراره في هذا الشأن.</w:t>
      </w:r>
    </w:p>
    <w:p w14:paraId="7CF38FB5" w14:textId="40239803" w:rsidR="00400AD7" w:rsidRPr="00465997" w:rsidRDefault="00400AD7">
      <w:pPr>
        <w:pStyle w:val="ListParagraph"/>
        <w:numPr>
          <w:ilvl w:val="0"/>
          <w:numId w:val="33"/>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بعد موافقة المجلس، يرفع القرار للمركز ولا يدخل التعديل حيز النفاذ إلا بعد صدور موافقة المركز عليه.</w:t>
      </w:r>
    </w:p>
    <w:p w14:paraId="0489ED20" w14:textId="77777777" w:rsidR="00D5784D" w:rsidRPr="00465997" w:rsidRDefault="00D5784D" w:rsidP="00442179">
      <w:pPr>
        <w:spacing w:before="0" w:line="240" w:lineRule="auto"/>
        <w:contextualSpacing w:val="0"/>
        <w:jc w:val="both"/>
        <w:rPr>
          <w:rFonts w:ascii="Sakkal Majalla" w:hAnsi="Sakkal Majalla" w:cs="Sakkal Majalla"/>
          <w:b/>
          <w:bCs/>
          <w:color w:val="0C5263"/>
          <w:sz w:val="32"/>
          <w:szCs w:val="32"/>
          <w:rtl/>
        </w:rPr>
      </w:pPr>
    </w:p>
    <w:p w14:paraId="0716963F" w14:textId="77777777" w:rsidR="00400AD7" w:rsidRPr="00465997" w:rsidRDefault="00400AD7" w:rsidP="006964B6">
      <w:pPr>
        <w:spacing w:before="0" w:line="240" w:lineRule="auto"/>
        <w:contextualSpacing w:val="0"/>
        <w:jc w:val="center"/>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الفصل الثاني: حل المؤسسة</w:t>
      </w:r>
    </w:p>
    <w:p w14:paraId="088E904F" w14:textId="77777777"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 xml:space="preserve">المادة الثالثة والأربعون: </w:t>
      </w:r>
    </w:p>
    <w:p w14:paraId="6042DA9F"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تكون إجراءات حلّ المؤسسة الاختياري وفقا للآتي:</w:t>
      </w:r>
    </w:p>
    <w:p w14:paraId="7FCA013D" w14:textId="137549D8" w:rsidR="00400AD7" w:rsidRPr="00465997" w:rsidRDefault="00400AD7">
      <w:pPr>
        <w:pStyle w:val="ListParagraph"/>
        <w:numPr>
          <w:ilvl w:val="0"/>
          <w:numId w:val="3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lastRenderedPageBreak/>
        <w:t>يدرس مجلس الأمناء مقترح حلّ المؤسسة اختياريا في ضوء الالتزامات التي لها والتي عليها وما تقدمه من خدمات والمستفيدين ونحو ذلك من معطيات، ثم يصدر قراره.</w:t>
      </w:r>
    </w:p>
    <w:p w14:paraId="039E8E8E" w14:textId="33F528E3" w:rsidR="00400AD7" w:rsidRPr="00465997" w:rsidRDefault="006964B6">
      <w:pPr>
        <w:pStyle w:val="ListParagraph"/>
        <w:numPr>
          <w:ilvl w:val="0"/>
          <w:numId w:val="34"/>
        </w:numPr>
        <w:spacing w:after="0" w:line="240" w:lineRule="auto"/>
        <w:contextualSpacing w:val="0"/>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إذا</w:t>
      </w:r>
      <w:r w:rsidR="00400AD7" w:rsidRPr="00465997">
        <w:rPr>
          <w:rFonts w:ascii="Sakkal Majalla" w:hAnsi="Sakkal Majalla" w:cs="Sakkal Majalla"/>
          <w:color w:val="0C5263"/>
          <w:sz w:val="32"/>
          <w:szCs w:val="32"/>
          <w:rtl/>
        </w:rPr>
        <w:t xml:space="preserve"> صدر قرار مجلس الأمناء بحل المؤسسة اختياريًا أو دمجها في غيرها؛ فعليه رفع توصية للمؤسس أو المؤسسين بما رآه مُبديًا مبررات ذلك ومسبباته.</w:t>
      </w:r>
    </w:p>
    <w:p w14:paraId="74CF87C5" w14:textId="12B7BBA2" w:rsidR="00400AD7" w:rsidRPr="00465997" w:rsidRDefault="006964B6">
      <w:pPr>
        <w:pStyle w:val="ListParagraph"/>
        <w:numPr>
          <w:ilvl w:val="0"/>
          <w:numId w:val="34"/>
        </w:numPr>
        <w:spacing w:after="0" w:line="240" w:lineRule="auto"/>
        <w:contextualSpacing w:val="0"/>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 xml:space="preserve">إذا </w:t>
      </w:r>
      <w:r w:rsidR="00400AD7" w:rsidRPr="00465997">
        <w:rPr>
          <w:rFonts w:ascii="Sakkal Majalla" w:hAnsi="Sakkal Majalla" w:cs="Sakkal Majalla"/>
          <w:color w:val="0C5263"/>
          <w:sz w:val="32"/>
          <w:szCs w:val="32"/>
          <w:rtl/>
        </w:rPr>
        <w:t>صدر قرار المؤسس أو المؤسسين بالموافقة على حل المؤسسة أو دمجها في غيرها؛ فيجب أن يش</w:t>
      </w:r>
      <w:r w:rsidR="00246B04">
        <w:rPr>
          <w:rFonts w:ascii="Sakkal Majalla" w:hAnsi="Sakkal Majalla" w:cs="Sakkal Majalla" w:hint="cs"/>
          <w:color w:val="0C5263"/>
          <w:sz w:val="32"/>
          <w:szCs w:val="32"/>
          <w:rtl/>
        </w:rPr>
        <w:t>ت</w:t>
      </w:r>
      <w:r w:rsidR="00400AD7" w:rsidRPr="00465997">
        <w:rPr>
          <w:rFonts w:ascii="Sakkal Majalla" w:hAnsi="Sakkal Majalla" w:cs="Sakkal Majalla"/>
          <w:color w:val="0C5263"/>
          <w:sz w:val="32"/>
          <w:szCs w:val="32"/>
          <w:rtl/>
        </w:rPr>
        <w:t>مل القرار على الآتي:</w:t>
      </w:r>
    </w:p>
    <w:p w14:paraId="58987485" w14:textId="06A89B2C" w:rsidR="00400AD7" w:rsidRPr="00465997" w:rsidRDefault="00400AD7">
      <w:pPr>
        <w:pStyle w:val="ListParagraph"/>
        <w:numPr>
          <w:ilvl w:val="0"/>
          <w:numId w:val="3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تعيين مصفٍّ واحد أو أكثر للقيام بأعمال التصفية. </w:t>
      </w:r>
    </w:p>
    <w:p w14:paraId="71CB8ED9" w14:textId="77777777" w:rsidR="006964B6" w:rsidRDefault="00400AD7">
      <w:pPr>
        <w:pStyle w:val="ListParagraph"/>
        <w:numPr>
          <w:ilvl w:val="0"/>
          <w:numId w:val="35"/>
        </w:numPr>
        <w:spacing w:after="0" w:line="240" w:lineRule="auto"/>
        <w:contextualSpacing w:val="0"/>
        <w:jc w:val="both"/>
        <w:rPr>
          <w:rFonts w:ascii="Sakkal Majalla" w:hAnsi="Sakkal Majalla" w:cs="Sakkal Majalla"/>
          <w:color w:val="0C5263"/>
          <w:sz w:val="32"/>
          <w:szCs w:val="32"/>
        </w:rPr>
      </w:pPr>
      <w:r w:rsidRPr="00465997">
        <w:rPr>
          <w:rFonts w:ascii="Sakkal Majalla" w:hAnsi="Sakkal Majalla" w:cs="Sakkal Majalla"/>
          <w:color w:val="0C5263"/>
          <w:sz w:val="32"/>
          <w:szCs w:val="32"/>
          <w:rtl/>
        </w:rPr>
        <w:t xml:space="preserve">تحديد مدة التصفية. </w:t>
      </w:r>
    </w:p>
    <w:p w14:paraId="7ECE7782" w14:textId="4868A695" w:rsidR="00400AD7" w:rsidRPr="006964B6" w:rsidRDefault="00400AD7">
      <w:pPr>
        <w:pStyle w:val="ListParagraph"/>
        <w:numPr>
          <w:ilvl w:val="0"/>
          <w:numId w:val="35"/>
        </w:numPr>
        <w:spacing w:after="0" w:line="240" w:lineRule="auto"/>
        <w:contextualSpacing w:val="0"/>
        <w:jc w:val="both"/>
        <w:rPr>
          <w:rFonts w:ascii="Sakkal Majalla" w:hAnsi="Sakkal Majalla" w:cs="Sakkal Majalla"/>
          <w:color w:val="0C5263"/>
          <w:sz w:val="32"/>
          <w:szCs w:val="32"/>
          <w:rtl/>
        </w:rPr>
      </w:pPr>
      <w:r w:rsidRPr="006964B6">
        <w:rPr>
          <w:rFonts w:ascii="Sakkal Majalla" w:hAnsi="Sakkal Majalla" w:cs="Sakkal Majalla"/>
          <w:color w:val="0C5263"/>
          <w:sz w:val="32"/>
          <w:szCs w:val="32"/>
          <w:rtl/>
        </w:rPr>
        <w:t>تحديد أتعاب المصفين.</w:t>
      </w:r>
    </w:p>
    <w:p w14:paraId="51CBAEEF" w14:textId="043620F0" w:rsidR="00400AD7" w:rsidRPr="00465997" w:rsidRDefault="00400AD7">
      <w:pPr>
        <w:pStyle w:val="ListParagraph"/>
        <w:numPr>
          <w:ilvl w:val="0"/>
          <w:numId w:val="3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تحديد الجهة التي تؤول إليها أموال المؤسسة.</w:t>
      </w:r>
    </w:p>
    <w:p w14:paraId="0E02F8A5" w14:textId="4270B0C1" w:rsidR="00400AD7" w:rsidRPr="00465997" w:rsidRDefault="00400AD7">
      <w:pPr>
        <w:pStyle w:val="ListParagraph"/>
        <w:numPr>
          <w:ilvl w:val="0"/>
          <w:numId w:val="3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ممثل المؤسّسة الذي يتابع مع المصفي إجراءات الحل والتصفية.</w:t>
      </w:r>
    </w:p>
    <w:p w14:paraId="2309820C" w14:textId="2242B027" w:rsidR="00400AD7" w:rsidRPr="00465997" w:rsidRDefault="00400AD7">
      <w:pPr>
        <w:pStyle w:val="ListParagraph"/>
        <w:numPr>
          <w:ilvl w:val="0"/>
          <w:numId w:val="35"/>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الوضع النظامي للمؤسسة في الفترة ما بين حلّ المؤسسة إلى حين صدور قرار الحل بما في ذلك عقود الموظفين والالتزامات تجاه الغير.</w:t>
      </w:r>
    </w:p>
    <w:p w14:paraId="3ECED15D" w14:textId="3FA1138B" w:rsidR="00400AD7" w:rsidRPr="00465997" w:rsidRDefault="00400AD7">
      <w:pPr>
        <w:pStyle w:val="ListParagraph"/>
        <w:numPr>
          <w:ilvl w:val="0"/>
          <w:numId w:val="3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على المؤسسة تزويد المركز والجهة المشرفة بصورة قرار المؤسس خلال (15) يوم</w:t>
      </w:r>
      <w:r w:rsidR="006435A4">
        <w:rPr>
          <w:rFonts w:ascii="Sakkal Majalla" w:hAnsi="Sakkal Majalla" w:cs="Sakkal Majalla" w:hint="cs"/>
          <w:color w:val="0C5263"/>
          <w:sz w:val="32"/>
          <w:szCs w:val="32"/>
          <w:rtl/>
        </w:rPr>
        <w:t>ً</w:t>
      </w:r>
      <w:r w:rsidRPr="00465997">
        <w:rPr>
          <w:rFonts w:ascii="Sakkal Majalla" w:hAnsi="Sakkal Majalla" w:cs="Sakkal Majalla"/>
          <w:color w:val="0C5263"/>
          <w:sz w:val="32"/>
          <w:szCs w:val="32"/>
          <w:rtl/>
        </w:rPr>
        <w:t>ا من تاريخ انعقاده.</w:t>
      </w:r>
    </w:p>
    <w:p w14:paraId="1F42AFCF" w14:textId="01A83151" w:rsidR="00400AD7" w:rsidRPr="00465997" w:rsidRDefault="00400AD7">
      <w:pPr>
        <w:pStyle w:val="ListParagraph"/>
        <w:numPr>
          <w:ilvl w:val="0"/>
          <w:numId w:val="3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يجب على المؤسسة مباشرة إجراءات التصفية بعد استلام قرار المركز بالموافقة على التصفية عن طريق تعيين المصفي والبدء بإجراءات التصفية معه.</w:t>
      </w:r>
    </w:p>
    <w:p w14:paraId="5C5F5590" w14:textId="30C2F0C3" w:rsidR="00400AD7" w:rsidRPr="00465997" w:rsidRDefault="00400AD7">
      <w:pPr>
        <w:pStyle w:val="ListParagraph"/>
        <w:numPr>
          <w:ilvl w:val="0"/>
          <w:numId w:val="34"/>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يجب على المؤسسة إبلاغ المركز بانتهاء أعمال التصفية، ويكون الإبلاغ مصحوبا بتقرير من المصفي يوضح تفاصيل التصفية كافة.</w:t>
      </w:r>
    </w:p>
    <w:p w14:paraId="50626C73" w14:textId="4B8A64AB" w:rsidR="00400AD7" w:rsidRPr="00465997" w:rsidRDefault="006964B6">
      <w:pPr>
        <w:pStyle w:val="ListParagraph"/>
        <w:numPr>
          <w:ilvl w:val="0"/>
          <w:numId w:val="34"/>
        </w:numPr>
        <w:spacing w:after="0" w:line="240" w:lineRule="auto"/>
        <w:contextualSpacing w:val="0"/>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ي</w:t>
      </w:r>
      <w:r w:rsidR="00400AD7" w:rsidRPr="00465997">
        <w:rPr>
          <w:rFonts w:ascii="Sakkal Majalla" w:hAnsi="Sakkal Majalla" w:cs="Sakkal Majalla"/>
          <w:color w:val="0C5263"/>
          <w:sz w:val="32"/>
          <w:szCs w:val="32"/>
          <w:rtl/>
        </w:rPr>
        <w:t xml:space="preserve">جوز أن تؤول ممتلكات المؤسسة بعد الحل إلى جمعية أو مؤسسة أو أكثر؛ من الجمعيات أو المؤسسات الأهلية المسجلة لدى المركز شريطة أن ينص عليها قرار الحل </w:t>
      </w:r>
      <w:r w:rsidR="00400AD7" w:rsidRPr="006C2C44">
        <w:rPr>
          <w:rFonts w:ascii="Sakkal Majalla" w:hAnsi="Sakkal Majalla" w:cs="Sakkal Majalla"/>
          <w:color w:val="0C5263"/>
          <w:sz w:val="32"/>
          <w:szCs w:val="32"/>
          <w:rtl/>
        </w:rPr>
        <w:t>و</w:t>
      </w:r>
      <w:r w:rsidR="00DF16A9" w:rsidRPr="006C2C44">
        <w:rPr>
          <w:rFonts w:ascii="Sakkal Majalla" w:hAnsi="Sakkal Majalla" w:cs="Sakkal Majalla" w:hint="cs"/>
          <w:color w:val="0C5263"/>
          <w:sz w:val="32"/>
          <w:szCs w:val="32"/>
          <w:rtl/>
        </w:rPr>
        <w:t>ي</w:t>
      </w:r>
      <w:r w:rsidR="00400AD7" w:rsidRPr="006C2C44">
        <w:rPr>
          <w:rFonts w:ascii="Sakkal Majalla" w:hAnsi="Sakkal Majalla" w:cs="Sakkal Majalla"/>
          <w:color w:val="0C5263"/>
          <w:sz w:val="32"/>
          <w:szCs w:val="32"/>
          <w:rtl/>
        </w:rPr>
        <w:t>وافق</w:t>
      </w:r>
      <w:r w:rsidR="00400AD7" w:rsidRPr="00465997">
        <w:rPr>
          <w:rFonts w:ascii="Sakkal Majalla" w:hAnsi="Sakkal Majalla" w:cs="Sakkal Majalla"/>
          <w:color w:val="0C5263"/>
          <w:sz w:val="32"/>
          <w:szCs w:val="32"/>
          <w:rtl/>
        </w:rPr>
        <w:t xml:space="preserve"> عليه المركز.</w:t>
      </w:r>
    </w:p>
    <w:p w14:paraId="77D372FF" w14:textId="77777777" w:rsidR="006964B6" w:rsidRDefault="006964B6" w:rsidP="00442179">
      <w:pPr>
        <w:spacing w:before="0" w:line="240" w:lineRule="auto"/>
        <w:contextualSpacing w:val="0"/>
        <w:jc w:val="both"/>
        <w:rPr>
          <w:rFonts w:ascii="Sakkal Majalla" w:hAnsi="Sakkal Majalla" w:cs="Sakkal Majalla"/>
          <w:b/>
          <w:bCs/>
          <w:color w:val="0C5263"/>
          <w:sz w:val="32"/>
          <w:szCs w:val="32"/>
          <w:rtl/>
        </w:rPr>
      </w:pPr>
    </w:p>
    <w:p w14:paraId="6AE74A45" w14:textId="419B247C" w:rsidR="00400AD7" w:rsidRPr="00465997" w:rsidRDefault="00400AD7" w:rsidP="00442179">
      <w:pPr>
        <w:spacing w:before="0" w:line="240" w:lineRule="auto"/>
        <w:contextualSpacing w:val="0"/>
        <w:jc w:val="both"/>
        <w:rPr>
          <w:rFonts w:ascii="Sakkal Majalla" w:hAnsi="Sakkal Majalla" w:cs="Sakkal Majalla"/>
          <w:b/>
          <w:bCs/>
          <w:color w:val="0C5263"/>
          <w:sz w:val="32"/>
          <w:szCs w:val="32"/>
        </w:rPr>
      </w:pPr>
      <w:r w:rsidRPr="00465997">
        <w:rPr>
          <w:rFonts w:ascii="Sakkal Majalla" w:hAnsi="Sakkal Majalla" w:cs="Sakkal Majalla"/>
          <w:b/>
          <w:bCs/>
          <w:color w:val="0C5263"/>
          <w:sz w:val="32"/>
          <w:szCs w:val="32"/>
          <w:rtl/>
        </w:rPr>
        <w:t xml:space="preserve">المادة الرابعة والأربعون: </w:t>
      </w:r>
    </w:p>
    <w:p w14:paraId="461938BF"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يجب على منسوبي المؤسسة كافة بعد صدور قرار المؤسس بحلها، التقيد بالآتي: </w:t>
      </w:r>
    </w:p>
    <w:p w14:paraId="50A2BEA5" w14:textId="10E7E78E" w:rsidR="00400AD7" w:rsidRPr="00465997" w:rsidRDefault="00400AD7">
      <w:pPr>
        <w:pStyle w:val="ListParagraph"/>
        <w:numPr>
          <w:ilvl w:val="0"/>
          <w:numId w:val="3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عدم التصرف في أصول المؤسسة وأموالها ومستنداتها.</w:t>
      </w:r>
    </w:p>
    <w:p w14:paraId="0E788FD1" w14:textId="01FEABB0" w:rsidR="00400AD7" w:rsidRPr="00465997" w:rsidRDefault="00400AD7">
      <w:pPr>
        <w:pStyle w:val="ListParagraph"/>
        <w:numPr>
          <w:ilvl w:val="0"/>
          <w:numId w:val="36"/>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التعاون مع المصفي في سبيل إنهاء المهام الموكلة إليه بسرعة وإتقان، ومن ذلك تسليم أصول المؤسسة وأموالها ومستنداتها إلى المصفي بمجرد طلبها.</w:t>
      </w:r>
    </w:p>
    <w:p w14:paraId="3A68FA5C" w14:textId="77777777" w:rsidR="006964B6" w:rsidRDefault="006964B6" w:rsidP="00442179">
      <w:pPr>
        <w:spacing w:before="0" w:line="240" w:lineRule="auto"/>
        <w:contextualSpacing w:val="0"/>
        <w:jc w:val="both"/>
        <w:rPr>
          <w:rFonts w:ascii="Sakkal Majalla" w:hAnsi="Sakkal Majalla" w:cs="Sakkal Majalla"/>
          <w:b/>
          <w:bCs/>
          <w:color w:val="0C5263"/>
          <w:sz w:val="32"/>
          <w:szCs w:val="32"/>
          <w:rtl/>
        </w:rPr>
      </w:pPr>
    </w:p>
    <w:p w14:paraId="2C883001" w14:textId="77777777" w:rsidR="00D5784D" w:rsidRDefault="00D5784D" w:rsidP="00442179">
      <w:pPr>
        <w:spacing w:before="0" w:line="240" w:lineRule="auto"/>
        <w:contextualSpacing w:val="0"/>
        <w:jc w:val="both"/>
        <w:rPr>
          <w:rFonts w:ascii="Sakkal Majalla" w:hAnsi="Sakkal Majalla" w:cs="Sakkal Majalla"/>
          <w:b/>
          <w:bCs/>
          <w:color w:val="0C5263"/>
          <w:sz w:val="32"/>
          <w:szCs w:val="32"/>
          <w:rtl/>
        </w:rPr>
      </w:pPr>
    </w:p>
    <w:p w14:paraId="42321087" w14:textId="3DDF4BBA"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lastRenderedPageBreak/>
        <w:t xml:space="preserve">المادة الخامسة والأربعون: </w:t>
      </w:r>
    </w:p>
    <w:p w14:paraId="15B0EF73" w14:textId="77777777"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يجب على المصفي بمجرد إتمامه التصفية اتخاذ الإجراءات الآتية: </w:t>
      </w:r>
    </w:p>
    <w:p w14:paraId="3FDED18A" w14:textId="201C0B74" w:rsidR="00400AD7" w:rsidRPr="00465997" w:rsidRDefault="00400AD7">
      <w:pPr>
        <w:pStyle w:val="ListParagraph"/>
        <w:numPr>
          <w:ilvl w:val="0"/>
          <w:numId w:val="37"/>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سداد التزامات المؤسسة تجاه الجهات الأخرى وتجاه العاملين فيها. </w:t>
      </w:r>
    </w:p>
    <w:p w14:paraId="62196EE7" w14:textId="57D57459" w:rsidR="00400AD7" w:rsidRPr="00465997" w:rsidRDefault="00400AD7">
      <w:pPr>
        <w:pStyle w:val="ListParagraph"/>
        <w:numPr>
          <w:ilvl w:val="0"/>
          <w:numId w:val="37"/>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إذا تبين للمصفي أن ضمن أموال المؤسسة إعانة أجنبية موافق عليها من قبل الـــمركز للمؤسسة؛ تـعـين عليــه اتبــاع ما ورد بالاتفاقـية أو المنحـــة من شــــروط في شـــــأن مآل الأموال، وعليه تضمين ذلك في تقريره.</w:t>
      </w:r>
    </w:p>
    <w:p w14:paraId="04C0709C" w14:textId="5F35B0D8" w:rsidR="00400AD7" w:rsidRPr="00465997" w:rsidRDefault="00400AD7">
      <w:pPr>
        <w:pStyle w:val="ListParagraph"/>
        <w:numPr>
          <w:ilvl w:val="0"/>
          <w:numId w:val="37"/>
        </w:numPr>
        <w:spacing w:after="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إذا انقضت المدة المحددة للمصفي للانتهاء من إجراءات التصفية دون إتمامها؛ فيجوز بقرار من المركز بناء على طلب من المصفي تمديدها لمدة أخرى، فإذا لم تتم التصفية خلالها يكون للمركز تعيين مصفٍّ آخر.</w:t>
      </w:r>
    </w:p>
    <w:p w14:paraId="69A47A0D" w14:textId="77777777" w:rsidR="006964B6" w:rsidRDefault="006964B6" w:rsidP="00442179">
      <w:pPr>
        <w:spacing w:before="0" w:line="240" w:lineRule="auto"/>
        <w:contextualSpacing w:val="0"/>
        <w:jc w:val="both"/>
        <w:rPr>
          <w:rFonts w:ascii="Sakkal Majalla" w:hAnsi="Sakkal Majalla" w:cs="Sakkal Majalla"/>
          <w:b/>
          <w:bCs/>
          <w:color w:val="0C5263"/>
          <w:sz w:val="32"/>
          <w:szCs w:val="32"/>
          <w:rtl/>
        </w:rPr>
      </w:pPr>
    </w:p>
    <w:p w14:paraId="65ACB83B" w14:textId="29CE47C8"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 xml:space="preserve">المادة السادسة والأربعون: </w:t>
      </w:r>
    </w:p>
    <w:p w14:paraId="46F2B92A" w14:textId="7125E90A" w:rsidR="006F0402" w:rsidRPr="00465997" w:rsidRDefault="00400AD7" w:rsidP="00571EC2">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لا يجوز للقائمين على شؤون المؤسسة التي صدر قرار من المركز بتعليق نشاطها مؤقتًا أو حلها أو دمجها في مؤسسة أخرى؛ تصفيتها أو التصرف في أموالها أو مستنداتها، ويستثنى من ذلك حالات الضرورة التي يخشى فيها وقوع مفسدة ويشترط في هذه الحالات الحصول على موافقة المركز.</w:t>
      </w:r>
    </w:p>
    <w:p w14:paraId="0D02524F" w14:textId="77777777" w:rsidR="006964B6" w:rsidRDefault="006964B6" w:rsidP="00442179">
      <w:pPr>
        <w:spacing w:before="0" w:line="240" w:lineRule="auto"/>
        <w:contextualSpacing w:val="0"/>
        <w:jc w:val="both"/>
        <w:rPr>
          <w:rFonts w:ascii="Sakkal Majalla" w:hAnsi="Sakkal Majalla" w:cs="Sakkal Majalla"/>
          <w:b/>
          <w:bCs/>
          <w:color w:val="0C5263"/>
          <w:sz w:val="32"/>
          <w:szCs w:val="32"/>
          <w:rtl/>
        </w:rPr>
      </w:pPr>
    </w:p>
    <w:p w14:paraId="3B9EAD9F" w14:textId="77777777" w:rsidR="00321765" w:rsidRPr="00765EF8" w:rsidRDefault="00321765" w:rsidP="00321765">
      <w:pPr>
        <w:spacing w:before="0" w:line="240" w:lineRule="auto"/>
        <w:jc w:val="center"/>
        <w:rPr>
          <w:rFonts w:ascii="Sakkal Majalla" w:hAnsi="Sakkal Majalla" w:cs="Sakkal Majalla"/>
          <w:b/>
          <w:bCs/>
          <w:color w:val="0C5263"/>
          <w:sz w:val="32"/>
          <w:szCs w:val="32"/>
          <w:rtl/>
        </w:rPr>
      </w:pPr>
      <w:r w:rsidRPr="00765EF8">
        <w:rPr>
          <w:rFonts w:ascii="Sakkal Majalla" w:hAnsi="Sakkal Majalla" w:cs="Sakkal Majalla"/>
          <w:b/>
          <w:bCs/>
          <w:color w:val="0C5263"/>
          <w:sz w:val="32"/>
          <w:szCs w:val="32"/>
          <w:rtl/>
        </w:rPr>
        <w:t>الباب الخامس</w:t>
      </w:r>
      <w:r>
        <w:rPr>
          <w:rFonts w:ascii="Sakkal Majalla" w:hAnsi="Sakkal Majalla" w:cs="Sakkal Majalla" w:hint="cs"/>
          <w:b/>
          <w:bCs/>
          <w:color w:val="0C5263"/>
          <w:sz w:val="32"/>
          <w:szCs w:val="32"/>
          <w:rtl/>
        </w:rPr>
        <w:t xml:space="preserve">: </w:t>
      </w:r>
      <w:r w:rsidRPr="00765EF8">
        <w:rPr>
          <w:rFonts w:ascii="Sakkal Majalla" w:hAnsi="Sakkal Majalla" w:cs="Sakkal Majalla"/>
          <w:b/>
          <w:bCs/>
          <w:color w:val="0C5263"/>
          <w:sz w:val="32"/>
          <w:szCs w:val="32"/>
          <w:rtl/>
        </w:rPr>
        <w:t>أحكام عامة</w:t>
      </w:r>
    </w:p>
    <w:p w14:paraId="51777EE2" w14:textId="7F795822" w:rsidR="00321765" w:rsidRPr="00765EF8" w:rsidRDefault="00321765" w:rsidP="00321765">
      <w:pPr>
        <w:spacing w:before="0" w:line="240" w:lineRule="auto"/>
        <w:jc w:val="both"/>
        <w:rPr>
          <w:rFonts w:ascii="Sakkal Majalla" w:hAnsi="Sakkal Majalla" w:cs="Sakkal Majalla"/>
          <w:b/>
          <w:bCs/>
          <w:color w:val="0C5263"/>
          <w:sz w:val="32"/>
          <w:szCs w:val="32"/>
          <w:rtl/>
        </w:rPr>
      </w:pPr>
      <w:r w:rsidRPr="00765EF8">
        <w:rPr>
          <w:rFonts w:ascii="Sakkal Majalla" w:hAnsi="Sakkal Majalla" w:cs="Sakkal Majalla"/>
          <w:b/>
          <w:bCs/>
          <w:color w:val="0C5263"/>
          <w:sz w:val="32"/>
          <w:szCs w:val="32"/>
          <w:rtl/>
        </w:rPr>
        <w:t xml:space="preserve">المادة </w:t>
      </w:r>
      <w:r>
        <w:rPr>
          <w:rFonts w:ascii="Sakkal Majalla" w:hAnsi="Sakkal Majalla" w:cs="Sakkal Majalla" w:hint="cs"/>
          <w:b/>
          <w:bCs/>
          <w:color w:val="0C5263"/>
          <w:sz w:val="32"/>
          <w:szCs w:val="32"/>
          <w:rtl/>
        </w:rPr>
        <w:t>ال</w:t>
      </w:r>
      <w:r w:rsidR="00B665B4">
        <w:rPr>
          <w:rFonts w:ascii="Sakkal Majalla" w:hAnsi="Sakkal Majalla" w:cs="Sakkal Majalla" w:hint="cs"/>
          <w:b/>
          <w:bCs/>
          <w:color w:val="0C5263"/>
          <w:sz w:val="32"/>
          <w:szCs w:val="32"/>
          <w:rtl/>
        </w:rPr>
        <w:t>سابع</w:t>
      </w:r>
      <w:r>
        <w:rPr>
          <w:rFonts w:ascii="Sakkal Majalla" w:hAnsi="Sakkal Majalla" w:cs="Sakkal Majalla" w:hint="cs"/>
          <w:b/>
          <w:bCs/>
          <w:color w:val="0C5263"/>
          <w:sz w:val="32"/>
          <w:szCs w:val="32"/>
          <w:rtl/>
        </w:rPr>
        <w:t>ة</w:t>
      </w:r>
      <w:r w:rsidRPr="00765EF8">
        <w:rPr>
          <w:rFonts w:ascii="Sakkal Majalla" w:hAnsi="Sakkal Majalla" w:cs="Sakkal Majalla"/>
          <w:b/>
          <w:bCs/>
          <w:color w:val="0C5263"/>
          <w:sz w:val="32"/>
          <w:szCs w:val="32"/>
          <w:rtl/>
        </w:rPr>
        <w:t xml:space="preserve"> وال</w:t>
      </w:r>
      <w:r w:rsidR="00B665B4">
        <w:rPr>
          <w:rFonts w:ascii="Sakkal Majalla" w:hAnsi="Sakkal Majalla" w:cs="Sakkal Majalla" w:hint="cs"/>
          <w:b/>
          <w:bCs/>
          <w:color w:val="0C5263"/>
          <w:sz w:val="32"/>
          <w:szCs w:val="32"/>
          <w:rtl/>
        </w:rPr>
        <w:t>أربع</w:t>
      </w:r>
      <w:r w:rsidRPr="00765EF8">
        <w:rPr>
          <w:rFonts w:ascii="Sakkal Majalla" w:hAnsi="Sakkal Majalla" w:cs="Sakkal Majalla"/>
          <w:b/>
          <w:bCs/>
          <w:color w:val="0C5263"/>
          <w:sz w:val="32"/>
          <w:szCs w:val="32"/>
          <w:rtl/>
        </w:rPr>
        <w:t>ون:</w:t>
      </w:r>
    </w:p>
    <w:p w14:paraId="1B9E530D" w14:textId="6FF976DD" w:rsidR="00321765" w:rsidRPr="00842BC4" w:rsidRDefault="00321765">
      <w:pPr>
        <w:pStyle w:val="ListParagraph"/>
        <w:numPr>
          <w:ilvl w:val="0"/>
          <w:numId w:val="3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لا يجوز </w:t>
      </w:r>
      <w:r>
        <w:rPr>
          <w:rFonts w:ascii="Sakkal Majalla" w:hAnsi="Sakkal Majalla" w:cs="Sakkal Majalla" w:hint="cs"/>
          <w:color w:val="0C5263"/>
          <w:sz w:val="32"/>
          <w:szCs w:val="32"/>
          <w:rtl/>
        </w:rPr>
        <w:t>للمؤسسة</w:t>
      </w:r>
      <w:r w:rsidRPr="00842BC4">
        <w:rPr>
          <w:rFonts w:ascii="Sakkal Majalla" w:hAnsi="Sakkal Majalla" w:cs="Sakkal Majalla"/>
          <w:color w:val="0C5263"/>
          <w:sz w:val="32"/>
          <w:szCs w:val="32"/>
          <w:rtl/>
        </w:rPr>
        <w:t xml:space="preserve"> المشاركة في أي فعالية خارجية أو تقديم خدماتها الواقعة في اختصاصاتها المنصوص عليها في لائحتها الأساسية إلا بعد موافقة المركز والجهة المشرفة.</w:t>
      </w:r>
    </w:p>
    <w:p w14:paraId="23E4E7E0" w14:textId="66F2BA95" w:rsidR="00321765" w:rsidRDefault="00321765">
      <w:pPr>
        <w:pStyle w:val="ListParagraph"/>
        <w:numPr>
          <w:ilvl w:val="0"/>
          <w:numId w:val="38"/>
        </w:numPr>
        <w:spacing w:after="0" w:line="240" w:lineRule="auto"/>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 xml:space="preserve">لا يجوز </w:t>
      </w:r>
      <w:r>
        <w:rPr>
          <w:rFonts w:ascii="Sakkal Majalla" w:hAnsi="Sakkal Majalla" w:cs="Sakkal Majalla" w:hint="cs"/>
          <w:color w:val="0C5263"/>
          <w:sz w:val="32"/>
          <w:szCs w:val="32"/>
          <w:rtl/>
        </w:rPr>
        <w:t>للمؤسسة</w:t>
      </w:r>
      <w:r w:rsidRPr="00842BC4">
        <w:rPr>
          <w:rFonts w:ascii="Sakkal Majalla" w:hAnsi="Sakkal Majalla" w:cs="Sakkal Majalla"/>
          <w:color w:val="0C5263"/>
          <w:sz w:val="32"/>
          <w:szCs w:val="32"/>
          <w:rtl/>
        </w:rPr>
        <w:t xml:space="preserve"> أن تتلقى الأموال من خارج المملكة أو تحولها إلا بعد موافقة المركز.</w:t>
      </w:r>
    </w:p>
    <w:p w14:paraId="6298D06A" w14:textId="2A84C1C0" w:rsidR="002207EA" w:rsidRPr="002207EA" w:rsidRDefault="002207EA">
      <w:pPr>
        <w:pStyle w:val="ListParagraph"/>
        <w:numPr>
          <w:ilvl w:val="0"/>
          <w:numId w:val="38"/>
        </w:numPr>
        <w:spacing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ل</w:t>
      </w:r>
      <w:r w:rsidRPr="002207EA">
        <w:rPr>
          <w:rFonts w:ascii="Sakkal Majalla" w:hAnsi="Sakkal Majalla" w:cs="Sakkal Majalla" w:hint="cs"/>
          <w:color w:val="0C5263"/>
          <w:sz w:val="32"/>
          <w:szCs w:val="32"/>
          <w:rtl/>
        </w:rPr>
        <w:t>ا يجوز</w:t>
      </w:r>
      <w:r w:rsidRPr="002207EA">
        <w:rPr>
          <w:rFonts w:ascii="Sakkal Majalla" w:hAnsi="Sakkal Majalla" w:cs="Sakkal Majalla"/>
          <w:color w:val="0C5263"/>
          <w:sz w:val="32"/>
          <w:szCs w:val="32"/>
          <w:rtl/>
        </w:rPr>
        <w:t xml:space="preserve"> </w:t>
      </w:r>
      <w:r>
        <w:rPr>
          <w:rFonts w:ascii="Sakkal Majalla" w:hAnsi="Sakkal Majalla" w:cs="Sakkal Majalla" w:hint="cs"/>
          <w:color w:val="0C5263"/>
          <w:sz w:val="32"/>
          <w:szCs w:val="32"/>
          <w:rtl/>
        </w:rPr>
        <w:t>للمؤسسة</w:t>
      </w:r>
      <w:r w:rsidRPr="002207EA">
        <w:rPr>
          <w:rFonts w:ascii="Sakkal Majalla" w:hAnsi="Sakkal Majalla" w:cs="Sakkal Majalla"/>
          <w:color w:val="0C5263"/>
          <w:sz w:val="32"/>
          <w:szCs w:val="32"/>
          <w:rtl/>
        </w:rPr>
        <w:t xml:space="preserve"> ممارسة أي نشاط يخالف </w:t>
      </w:r>
      <w:r>
        <w:rPr>
          <w:rFonts w:ascii="Sakkal Majalla" w:hAnsi="Sakkal Majalla" w:cs="Sakkal Majalla" w:hint="cs"/>
          <w:color w:val="0C5263"/>
          <w:sz w:val="32"/>
          <w:szCs w:val="32"/>
          <w:rtl/>
        </w:rPr>
        <w:t>الأهداف الواردة في هذه اللائحة</w:t>
      </w:r>
      <w:r w:rsidRPr="002207EA">
        <w:rPr>
          <w:rFonts w:ascii="Sakkal Majalla" w:hAnsi="Sakkal Majalla" w:cs="Sakkal Majalla" w:hint="cs"/>
          <w:color w:val="0C5263"/>
          <w:sz w:val="32"/>
          <w:szCs w:val="32"/>
          <w:rtl/>
        </w:rPr>
        <w:t>،</w:t>
      </w:r>
      <w:r w:rsidRPr="002207EA">
        <w:rPr>
          <w:rFonts w:ascii="Sakkal Majalla" w:hAnsi="Sakkal Majalla" w:cs="Sakkal Majalla"/>
          <w:color w:val="0C5263"/>
          <w:sz w:val="32"/>
          <w:szCs w:val="32"/>
          <w:rtl/>
        </w:rPr>
        <w:t xml:space="preserve"> إلا بعد موافقة المركز.</w:t>
      </w:r>
    </w:p>
    <w:p w14:paraId="1FA04129" w14:textId="592040ED" w:rsidR="00321765" w:rsidRPr="00842BC4" w:rsidRDefault="001026BE">
      <w:pPr>
        <w:pStyle w:val="ListParagraph"/>
        <w:numPr>
          <w:ilvl w:val="0"/>
          <w:numId w:val="38"/>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 xml:space="preserve">يجب على المؤسسة أن </w:t>
      </w:r>
      <w:r w:rsidR="00321765" w:rsidRPr="00842BC4">
        <w:rPr>
          <w:rFonts w:ascii="Sakkal Majalla" w:hAnsi="Sakkal Majalla" w:cs="Sakkal Majalla"/>
          <w:color w:val="0C5263"/>
          <w:sz w:val="32"/>
          <w:szCs w:val="32"/>
          <w:rtl/>
        </w:rPr>
        <w:t>تتقيد بالمعايير المحاسبية الصادرة من الهيئة السعودية للمحاسبين القانونيين وبالنماذج والتقارير المحاسبية التي يصدرها المركز.</w:t>
      </w:r>
    </w:p>
    <w:p w14:paraId="21394F06" w14:textId="1C6ABA88" w:rsidR="00321765" w:rsidRPr="00842BC4" w:rsidRDefault="00321765">
      <w:pPr>
        <w:pStyle w:val="ListParagraph"/>
        <w:numPr>
          <w:ilvl w:val="0"/>
          <w:numId w:val="38"/>
        </w:numPr>
        <w:spacing w:after="0" w:line="240" w:lineRule="auto"/>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تصدر </w:t>
      </w:r>
      <w:r>
        <w:rPr>
          <w:rFonts w:ascii="Sakkal Majalla" w:hAnsi="Sakkal Majalla" w:cs="Sakkal Majalla" w:hint="cs"/>
          <w:color w:val="0C5263"/>
          <w:sz w:val="32"/>
          <w:szCs w:val="32"/>
          <w:rtl/>
        </w:rPr>
        <w:t>المؤسسة</w:t>
      </w:r>
      <w:r w:rsidRPr="00842BC4">
        <w:rPr>
          <w:rFonts w:ascii="Sakkal Majalla" w:hAnsi="Sakkal Majalla" w:cs="Sakkal Majalla"/>
          <w:color w:val="0C5263"/>
          <w:sz w:val="32"/>
          <w:szCs w:val="32"/>
          <w:rtl/>
        </w:rPr>
        <w:t xml:space="preserve"> تقريرًا سنويًا يتضمن ما يلي:</w:t>
      </w:r>
    </w:p>
    <w:p w14:paraId="2E996D53" w14:textId="2DF68B45" w:rsidR="00321765" w:rsidRPr="00842BC4" w:rsidRDefault="00321765">
      <w:pPr>
        <w:pStyle w:val="ListParagraph"/>
        <w:numPr>
          <w:ilvl w:val="0"/>
          <w:numId w:val="39"/>
        </w:numPr>
        <w:spacing w:after="0" w:line="240" w:lineRule="auto"/>
        <w:contextualSpacing w:val="0"/>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الأحكام التي تعذر تطبيقها في النظام</w:t>
      </w:r>
      <w:r>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 واللائحة والقواعد واللائحة الأساسية، وأسباب ذلك.</w:t>
      </w:r>
    </w:p>
    <w:p w14:paraId="4F03E251" w14:textId="4BE179B7" w:rsidR="00321765" w:rsidRPr="00842BC4" w:rsidRDefault="00321765">
      <w:pPr>
        <w:pStyle w:val="ListParagraph"/>
        <w:numPr>
          <w:ilvl w:val="0"/>
          <w:numId w:val="39"/>
        </w:numPr>
        <w:spacing w:after="0" w:line="240" w:lineRule="auto"/>
        <w:contextualSpacing w:val="0"/>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أسماء أعضاء مجلس </w:t>
      </w:r>
      <w:r>
        <w:rPr>
          <w:rFonts w:ascii="Sakkal Majalla" w:hAnsi="Sakkal Majalla" w:cs="Sakkal Majalla" w:hint="cs"/>
          <w:color w:val="0C5263"/>
          <w:sz w:val="32"/>
          <w:szCs w:val="32"/>
          <w:rtl/>
        </w:rPr>
        <w:t>الأمناء</w:t>
      </w:r>
      <w:r w:rsidRPr="00842BC4">
        <w:rPr>
          <w:rFonts w:ascii="Sakkal Majalla" w:hAnsi="Sakkal Majalla" w:cs="Sakkal Majalla"/>
          <w:color w:val="0C5263"/>
          <w:sz w:val="32"/>
          <w:szCs w:val="32"/>
          <w:rtl/>
        </w:rPr>
        <w:t xml:space="preserve"> وأعضاء اللجان والوظائف القيادية، ووظائفهم الحالية، والسابقة، ومؤهلاتهم، وخبراتهم.</w:t>
      </w:r>
    </w:p>
    <w:p w14:paraId="630E1D1B" w14:textId="2F0041BA" w:rsidR="00321765" w:rsidRPr="00842BC4" w:rsidRDefault="00321765">
      <w:pPr>
        <w:pStyle w:val="ListParagraph"/>
        <w:numPr>
          <w:ilvl w:val="0"/>
          <w:numId w:val="39"/>
        </w:numPr>
        <w:spacing w:after="0" w:line="240" w:lineRule="auto"/>
        <w:contextualSpacing w:val="0"/>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عدد اجتماعات مجلس </w:t>
      </w:r>
      <w:r>
        <w:rPr>
          <w:rFonts w:ascii="Sakkal Majalla" w:hAnsi="Sakkal Majalla" w:cs="Sakkal Majalla" w:hint="cs"/>
          <w:color w:val="0C5263"/>
          <w:sz w:val="32"/>
          <w:szCs w:val="32"/>
          <w:rtl/>
        </w:rPr>
        <w:t>الأمناء</w:t>
      </w:r>
      <w:r w:rsidRPr="00842BC4">
        <w:rPr>
          <w:rFonts w:ascii="Sakkal Majalla" w:hAnsi="Sakkal Majalla" w:cs="Sakkal Majalla"/>
          <w:color w:val="0C5263"/>
          <w:sz w:val="32"/>
          <w:szCs w:val="32"/>
          <w:rtl/>
        </w:rPr>
        <w:t xml:space="preserve"> التي عقدت خلال السنة المالية الأخيرة، وتواريخ انعقادها</w:t>
      </w:r>
      <w:r>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 وسجل حضور كل اجتماع موضح</w:t>
      </w:r>
      <w:r>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ا فيه أسماء الحاضرين.</w:t>
      </w:r>
    </w:p>
    <w:p w14:paraId="2F7F934A" w14:textId="77777777" w:rsidR="00321765" w:rsidRPr="00842BC4" w:rsidRDefault="00321765">
      <w:pPr>
        <w:pStyle w:val="ListParagraph"/>
        <w:numPr>
          <w:ilvl w:val="0"/>
          <w:numId w:val="39"/>
        </w:numPr>
        <w:spacing w:after="0" w:line="240" w:lineRule="auto"/>
        <w:contextualSpacing w:val="0"/>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أسماء اللجان ورؤسائها وأعضائها وعدد اجتماعاتها وتواريخ انعقادها وبيانات حضور الأعضاء لكل اجتماع.</w:t>
      </w:r>
    </w:p>
    <w:p w14:paraId="4C4248BC" w14:textId="41DC74F2" w:rsidR="00321765" w:rsidRPr="00842BC4" w:rsidRDefault="00321765">
      <w:pPr>
        <w:pStyle w:val="ListParagraph"/>
        <w:numPr>
          <w:ilvl w:val="0"/>
          <w:numId w:val="39"/>
        </w:numPr>
        <w:spacing w:after="0" w:line="240" w:lineRule="auto"/>
        <w:contextualSpacing w:val="0"/>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lastRenderedPageBreak/>
        <w:t xml:space="preserve">الوسائل التي اعتمد عليها مجلس </w:t>
      </w:r>
      <w:r>
        <w:rPr>
          <w:rFonts w:ascii="Sakkal Majalla" w:hAnsi="Sakkal Majalla" w:cs="Sakkal Majalla" w:hint="cs"/>
          <w:color w:val="0C5263"/>
          <w:sz w:val="32"/>
          <w:szCs w:val="32"/>
          <w:rtl/>
        </w:rPr>
        <w:t>الأمناء</w:t>
      </w:r>
      <w:r w:rsidRPr="00842BC4">
        <w:rPr>
          <w:rFonts w:ascii="Sakkal Majalla" w:hAnsi="Sakkal Majalla" w:cs="Sakkal Majalla"/>
          <w:color w:val="0C5263"/>
          <w:sz w:val="32"/>
          <w:szCs w:val="32"/>
          <w:rtl/>
        </w:rPr>
        <w:t xml:space="preserve"> في تقييم أدائه وأداء اللجان. </w:t>
      </w:r>
    </w:p>
    <w:p w14:paraId="25ED3FBF" w14:textId="49676A92" w:rsidR="00321765" w:rsidRPr="00842BC4" w:rsidRDefault="00321765">
      <w:pPr>
        <w:pStyle w:val="ListParagraph"/>
        <w:numPr>
          <w:ilvl w:val="0"/>
          <w:numId w:val="39"/>
        </w:numPr>
        <w:spacing w:after="0" w:line="240" w:lineRule="auto"/>
        <w:contextualSpacing w:val="0"/>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الإفصاح عن سياسة المكافآت وعن تفاصيل مكافآت أعضاء مجلس </w:t>
      </w:r>
      <w:r>
        <w:rPr>
          <w:rFonts w:ascii="Sakkal Majalla" w:hAnsi="Sakkal Majalla" w:cs="Sakkal Majalla" w:hint="cs"/>
          <w:color w:val="0C5263"/>
          <w:sz w:val="32"/>
          <w:szCs w:val="32"/>
          <w:rtl/>
        </w:rPr>
        <w:t>الأمناء</w:t>
      </w:r>
      <w:r w:rsidRPr="00842BC4">
        <w:rPr>
          <w:rFonts w:ascii="Sakkal Majalla" w:hAnsi="Sakkal Majalla" w:cs="Sakkal Majalla"/>
          <w:color w:val="0C5263"/>
          <w:sz w:val="32"/>
          <w:szCs w:val="32"/>
          <w:rtl/>
        </w:rPr>
        <w:t xml:space="preserve"> واللجان المنبثقة عنها. </w:t>
      </w:r>
    </w:p>
    <w:p w14:paraId="19B347FF" w14:textId="3C937855" w:rsidR="00321765" w:rsidRPr="00842BC4" w:rsidRDefault="00321765">
      <w:pPr>
        <w:pStyle w:val="ListParagraph"/>
        <w:numPr>
          <w:ilvl w:val="0"/>
          <w:numId w:val="39"/>
        </w:numPr>
        <w:spacing w:after="0" w:line="240" w:lineRule="auto"/>
        <w:contextualSpacing w:val="0"/>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أي حكم قضائي</w:t>
      </w:r>
      <w:r>
        <w:rPr>
          <w:rFonts w:ascii="Sakkal Majalla" w:hAnsi="Sakkal Majalla" w:cs="Sakkal Majalla" w:hint="cs"/>
          <w:color w:val="0C5263"/>
          <w:sz w:val="32"/>
          <w:szCs w:val="32"/>
          <w:rtl/>
        </w:rPr>
        <w:t>،</w:t>
      </w:r>
      <w:r w:rsidRPr="00842BC4">
        <w:rPr>
          <w:rFonts w:ascii="Sakkal Majalla" w:hAnsi="Sakkal Majalla" w:cs="Sakkal Majalla"/>
          <w:color w:val="0C5263"/>
          <w:sz w:val="32"/>
          <w:szCs w:val="32"/>
          <w:rtl/>
        </w:rPr>
        <w:t xml:space="preserve"> أو قرار تنفيذي، أو قرار إداري، أو عقوبة، أو جزاء</w:t>
      </w:r>
      <w:r>
        <w:rPr>
          <w:rFonts w:ascii="Sakkal Majalla" w:hAnsi="Sakkal Majalla" w:cs="Sakkal Majalla" w:hint="cs"/>
          <w:color w:val="0C5263"/>
          <w:sz w:val="32"/>
          <w:szCs w:val="32"/>
          <w:rtl/>
        </w:rPr>
        <w:t xml:space="preserve">، </w:t>
      </w:r>
      <w:r w:rsidRPr="00842BC4">
        <w:rPr>
          <w:rFonts w:ascii="Sakkal Majalla" w:hAnsi="Sakkal Majalla" w:cs="Sakkal Majalla"/>
          <w:color w:val="0C5263"/>
          <w:sz w:val="32"/>
          <w:szCs w:val="32"/>
          <w:rtl/>
        </w:rPr>
        <w:t xml:space="preserve">أو تدبير احترازي، أو قيد احتياطي مفروض على </w:t>
      </w:r>
      <w:r>
        <w:rPr>
          <w:rFonts w:ascii="Sakkal Majalla" w:hAnsi="Sakkal Majalla" w:cs="Sakkal Majalla" w:hint="cs"/>
          <w:color w:val="0C5263"/>
          <w:sz w:val="32"/>
          <w:szCs w:val="32"/>
          <w:rtl/>
        </w:rPr>
        <w:t>المؤسسة</w:t>
      </w:r>
      <w:r w:rsidRPr="00842BC4">
        <w:rPr>
          <w:rFonts w:ascii="Sakkal Majalla" w:hAnsi="Sakkal Majalla" w:cs="Sakkal Majalla"/>
          <w:color w:val="0C5263"/>
          <w:sz w:val="32"/>
          <w:szCs w:val="32"/>
          <w:rtl/>
        </w:rPr>
        <w:t xml:space="preserve"> من المركز أو من أي جهة إشرافية أو تنظيمية أو قضائية. مع بيان أسباب المخالفة والجهة الموقعة لها وسبل علاجها وتفادى وقوعها في المستقبل.</w:t>
      </w:r>
    </w:p>
    <w:p w14:paraId="11C119F0" w14:textId="438398B1" w:rsidR="00321765" w:rsidRPr="00842BC4" w:rsidRDefault="00321765">
      <w:pPr>
        <w:pStyle w:val="ListParagraph"/>
        <w:numPr>
          <w:ilvl w:val="0"/>
          <w:numId w:val="39"/>
        </w:numPr>
        <w:spacing w:after="0" w:line="240" w:lineRule="auto"/>
        <w:contextualSpacing w:val="0"/>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وصف لأنواع الأنشطة الرئيسة </w:t>
      </w:r>
      <w:r>
        <w:rPr>
          <w:rFonts w:ascii="Sakkal Majalla" w:hAnsi="Sakkal Majalla" w:cs="Sakkal Majalla" w:hint="cs"/>
          <w:color w:val="0C5263"/>
          <w:sz w:val="32"/>
          <w:szCs w:val="32"/>
          <w:rtl/>
        </w:rPr>
        <w:t>للمؤسسة</w:t>
      </w:r>
      <w:r w:rsidRPr="00842BC4">
        <w:rPr>
          <w:rFonts w:ascii="Sakkal Majalla" w:hAnsi="Sakkal Majalla" w:cs="Sakkal Majalla"/>
          <w:color w:val="0C5263"/>
          <w:sz w:val="32"/>
          <w:szCs w:val="32"/>
          <w:rtl/>
        </w:rPr>
        <w:t xml:space="preserve"> وفروعها. </w:t>
      </w:r>
    </w:p>
    <w:p w14:paraId="380CC1FD" w14:textId="6B9A3511" w:rsidR="00321765" w:rsidRPr="00842BC4" w:rsidRDefault="00321765">
      <w:pPr>
        <w:pStyle w:val="ListParagraph"/>
        <w:numPr>
          <w:ilvl w:val="0"/>
          <w:numId w:val="39"/>
        </w:numPr>
        <w:spacing w:after="0" w:line="240" w:lineRule="auto"/>
        <w:contextualSpacing w:val="0"/>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جدول أو رسم بياني لنتائج أعمال </w:t>
      </w:r>
      <w:r>
        <w:rPr>
          <w:rFonts w:ascii="Sakkal Majalla" w:hAnsi="Sakkal Majalla" w:cs="Sakkal Majalla" w:hint="cs"/>
          <w:color w:val="0C5263"/>
          <w:sz w:val="32"/>
          <w:szCs w:val="32"/>
          <w:rtl/>
        </w:rPr>
        <w:t>المؤسسة</w:t>
      </w:r>
      <w:r w:rsidRPr="00842BC4">
        <w:rPr>
          <w:rFonts w:ascii="Sakkal Majalla" w:hAnsi="Sakkal Majalla" w:cs="Sakkal Majalla"/>
          <w:color w:val="0C5263"/>
          <w:sz w:val="32"/>
          <w:szCs w:val="32"/>
          <w:rtl/>
        </w:rPr>
        <w:t xml:space="preserve"> في السنوات المالية الخمس الأخيرة أو منذ التأسيس أيهما أقصر.</w:t>
      </w:r>
    </w:p>
    <w:p w14:paraId="5C7ACA6B" w14:textId="7FA95FAF" w:rsidR="00321765" w:rsidRDefault="00321765">
      <w:pPr>
        <w:pStyle w:val="ListParagraph"/>
        <w:numPr>
          <w:ilvl w:val="0"/>
          <w:numId w:val="39"/>
        </w:numPr>
        <w:spacing w:after="0" w:line="240" w:lineRule="auto"/>
        <w:contextualSpacing w:val="0"/>
        <w:jc w:val="both"/>
        <w:rPr>
          <w:rFonts w:ascii="Sakkal Majalla" w:hAnsi="Sakkal Majalla" w:cs="Sakkal Majalla"/>
          <w:color w:val="0C5263"/>
          <w:sz w:val="32"/>
          <w:szCs w:val="32"/>
        </w:rPr>
      </w:pPr>
      <w:r w:rsidRPr="00842BC4">
        <w:rPr>
          <w:rFonts w:ascii="Sakkal Majalla" w:hAnsi="Sakkal Majalla" w:cs="Sakkal Majalla"/>
          <w:color w:val="0C5263"/>
          <w:sz w:val="32"/>
          <w:szCs w:val="32"/>
          <w:rtl/>
        </w:rPr>
        <w:t xml:space="preserve">إيضاح لأي فروقات مالية جوهرية في نتائج أعمال </w:t>
      </w:r>
      <w:r>
        <w:rPr>
          <w:rFonts w:ascii="Sakkal Majalla" w:hAnsi="Sakkal Majalla" w:cs="Sakkal Majalla" w:hint="cs"/>
          <w:color w:val="0C5263"/>
          <w:sz w:val="32"/>
          <w:szCs w:val="32"/>
          <w:rtl/>
        </w:rPr>
        <w:t>المؤسسة</w:t>
      </w:r>
      <w:r w:rsidRPr="00842BC4">
        <w:rPr>
          <w:rFonts w:ascii="Sakkal Majalla" w:hAnsi="Sakkal Majalla" w:cs="Sakkal Majalla"/>
          <w:color w:val="0C5263"/>
          <w:sz w:val="32"/>
          <w:szCs w:val="32"/>
          <w:rtl/>
        </w:rPr>
        <w:t xml:space="preserve"> عن نتائج السنة السابقة.</w:t>
      </w:r>
    </w:p>
    <w:p w14:paraId="6DB45DF5" w14:textId="212CBC3D" w:rsidR="00321765" w:rsidRPr="005320EB" w:rsidRDefault="00321765">
      <w:pPr>
        <w:pStyle w:val="ListParagraph"/>
        <w:numPr>
          <w:ilvl w:val="0"/>
          <w:numId w:val="39"/>
        </w:numPr>
        <w:spacing w:after="0" w:line="240" w:lineRule="auto"/>
        <w:contextualSpacing w:val="0"/>
        <w:jc w:val="both"/>
        <w:rPr>
          <w:rFonts w:ascii="Sakkal Majalla" w:hAnsi="Sakkal Majalla" w:cs="Sakkal Majalla"/>
          <w:color w:val="0C5263"/>
          <w:sz w:val="32"/>
          <w:szCs w:val="32"/>
          <w:rtl/>
        </w:rPr>
      </w:pPr>
      <w:r w:rsidRPr="005320EB">
        <w:rPr>
          <w:rFonts w:ascii="Sakkal Majalla" w:hAnsi="Sakkal Majalla" w:cs="Sakkal Majalla"/>
          <w:color w:val="0C5263"/>
          <w:sz w:val="32"/>
          <w:szCs w:val="32"/>
          <w:rtl/>
        </w:rPr>
        <w:t xml:space="preserve">معلومات تفصيلية عن الأعمال أو العقود التي فيها مصلحة لأحد أعضاء مجلس </w:t>
      </w:r>
      <w:r>
        <w:rPr>
          <w:rFonts w:ascii="Sakkal Majalla" w:hAnsi="Sakkal Majalla" w:cs="Sakkal Majalla" w:hint="cs"/>
          <w:color w:val="0C5263"/>
          <w:sz w:val="32"/>
          <w:szCs w:val="32"/>
          <w:rtl/>
        </w:rPr>
        <w:t>أمناء</w:t>
      </w:r>
      <w:r w:rsidRPr="005320EB">
        <w:rPr>
          <w:rFonts w:ascii="Sakkal Majalla" w:hAnsi="Sakkal Majalla" w:cs="Sakkal Majalla"/>
          <w:color w:val="0C5263"/>
          <w:sz w:val="32"/>
          <w:szCs w:val="32"/>
          <w:rtl/>
        </w:rPr>
        <w:t xml:space="preserve"> </w:t>
      </w:r>
      <w:r>
        <w:rPr>
          <w:rFonts w:ascii="Sakkal Majalla" w:hAnsi="Sakkal Majalla" w:cs="Sakkal Majalla" w:hint="cs"/>
          <w:color w:val="0C5263"/>
          <w:sz w:val="32"/>
          <w:szCs w:val="32"/>
          <w:rtl/>
        </w:rPr>
        <w:t>المؤسسة</w:t>
      </w:r>
      <w:r w:rsidRPr="005320EB">
        <w:rPr>
          <w:rFonts w:ascii="Sakkal Majalla" w:hAnsi="Sakkal Majalla" w:cs="Sakkal Majalla"/>
          <w:color w:val="0C5263"/>
          <w:sz w:val="32"/>
          <w:szCs w:val="32"/>
          <w:rtl/>
        </w:rPr>
        <w:t xml:space="preserve"> أو الموظفين القياديين فيها أو لأي شخص ذي علاقة بأي منهم، بحيث تشمل أسماء المعنيين بالأعمال أو العقود، وطبيعة هذه الأعمال أو العقود وشروطها، ومدتها ومبلغها، وإذا لم توجد أعمال أو عقود من هذا القبيل. فعلى </w:t>
      </w:r>
      <w:r>
        <w:rPr>
          <w:rFonts w:ascii="Sakkal Majalla" w:hAnsi="Sakkal Majalla" w:cs="Sakkal Majalla" w:hint="cs"/>
          <w:color w:val="0C5263"/>
          <w:sz w:val="32"/>
          <w:szCs w:val="32"/>
          <w:rtl/>
        </w:rPr>
        <w:t xml:space="preserve">المؤسسة </w:t>
      </w:r>
      <w:r w:rsidRPr="005320EB">
        <w:rPr>
          <w:rFonts w:ascii="Sakkal Majalla" w:hAnsi="Sakkal Majalla" w:cs="Sakkal Majalla"/>
          <w:color w:val="0C5263"/>
          <w:sz w:val="32"/>
          <w:szCs w:val="32"/>
          <w:rtl/>
        </w:rPr>
        <w:t>الإفصاح عن ذلك.</w:t>
      </w:r>
    </w:p>
    <w:p w14:paraId="3B858035" w14:textId="34C5C2A1" w:rsidR="00321765" w:rsidRPr="00842BC4" w:rsidRDefault="00321765">
      <w:pPr>
        <w:pStyle w:val="ListParagraph"/>
        <w:numPr>
          <w:ilvl w:val="0"/>
          <w:numId w:val="39"/>
        </w:numPr>
        <w:spacing w:after="0" w:line="240" w:lineRule="auto"/>
        <w:contextualSpacing w:val="0"/>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 xml:space="preserve">مدى وجود تحفظات على القوائم والتقارير المالية السنوية من قبل مراجع </w:t>
      </w:r>
      <w:r>
        <w:rPr>
          <w:rFonts w:ascii="Sakkal Majalla" w:hAnsi="Sakkal Majalla" w:cs="Sakkal Majalla" w:hint="cs"/>
          <w:color w:val="0C5263"/>
          <w:sz w:val="32"/>
          <w:szCs w:val="32"/>
          <w:rtl/>
        </w:rPr>
        <w:t>الحسابات</w:t>
      </w:r>
      <w:r w:rsidRPr="00842BC4">
        <w:rPr>
          <w:rFonts w:ascii="Sakkal Majalla" w:hAnsi="Sakkal Majalla" w:cs="Sakkal Majalla"/>
          <w:color w:val="0C5263"/>
          <w:sz w:val="32"/>
          <w:szCs w:val="32"/>
          <w:rtl/>
        </w:rPr>
        <w:t xml:space="preserve"> وأسبابها، وآليات معالجتها. </w:t>
      </w:r>
    </w:p>
    <w:p w14:paraId="0B944301" w14:textId="77777777" w:rsidR="00321765" w:rsidRPr="00842BC4" w:rsidRDefault="00321765">
      <w:pPr>
        <w:pStyle w:val="ListParagraph"/>
        <w:numPr>
          <w:ilvl w:val="0"/>
          <w:numId w:val="39"/>
        </w:numPr>
        <w:spacing w:after="0" w:line="240" w:lineRule="auto"/>
        <w:contextualSpacing w:val="0"/>
        <w:jc w:val="both"/>
        <w:rPr>
          <w:rFonts w:ascii="Sakkal Majalla" w:hAnsi="Sakkal Majalla" w:cs="Sakkal Majalla"/>
          <w:color w:val="0C5263"/>
          <w:sz w:val="32"/>
          <w:szCs w:val="32"/>
          <w:rtl/>
        </w:rPr>
      </w:pPr>
      <w:r w:rsidRPr="00842BC4">
        <w:rPr>
          <w:rFonts w:ascii="Sakkal Majalla" w:hAnsi="Sakkal Majalla" w:cs="Sakkal Majalla"/>
          <w:color w:val="0C5263"/>
          <w:sz w:val="32"/>
          <w:szCs w:val="32"/>
          <w:rtl/>
        </w:rPr>
        <w:t>أي متطلبات أو إفصاحات أخرى يطلبها المركز.</w:t>
      </w:r>
    </w:p>
    <w:p w14:paraId="514E292D" w14:textId="77777777" w:rsidR="00246B04" w:rsidRDefault="00246B04" w:rsidP="00442179">
      <w:pPr>
        <w:spacing w:before="0" w:line="240" w:lineRule="auto"/>
        <w:contextualSpacing w:val="0"/>
        <w:jc w:val="both"/>
        <w:rPr>
          <w:rFonts w:ascii="Sakkal Majalla" w:hAnsi="Sakkal Majalla" w:cs="Sakkal Majalla"/>
          <w:b/>
          <w:bCs/>
          <w:color w:val="0C5263"/>
          <w:sz w:val="32"/>
          <w:szCs w:val="32"/>
          <w:rtl/>
        </w:rPr>
      </w:pPr>
    </w:p>
    <w:p w14:paraId="4FE8D818" w14:textId="5F4CAEF7"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w:t>
      </w:r>
      <w:r w:rsidR="003E1DC2">
        <w:rPr>
          <w:rFonts w:ascii="Sakkal Majalla" w:hAnsi="Sakkal Majalla" w:cs="Sakkal Majalla" w:hint="cs"/>
          <w:b/>
          <w:bCs/>
          <w:color w:val="0C5263"/>
          <w:sz w:val="32"/>
          <w:szCs w:val="32"/>
          <w:rtl/>
        </w:rPr>
        <w:t>ثامن</w:t>
      </w:r>
      <w:r w:rsidRPr="00465997">
        <w:rPr>
          <w:rFonts w:ascii="Sakkal Majalla" w:hAnsi="Sakkal Majalla" w:cs="Sakkal Majalla"/>
          <w:b/>
          <w:bCs/>
          <w:color w:val="0C5263"/>
          <w:sz w:val="32"/>
          <w:szCs w:val="32"/>
          <w:rtl/>
        </w:rPr>
        <w:t>ة والأربعون:</w:t>
      </w:r>
    </w:p>
    <w:p w14:paraId="32B6F01B" w14:textId="6DD1C100" w:rsidR="00400AD7" w:rsidRPr="00465997" w:rsidRDefault="00400AD7" w:rsidP="00442179">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تُعدّ هذه اللائحة حاكمةً للمؤسسة وتبنى عليها لوائحها، وما لم يرد بشأنه نص فتطبق عليه أحكام نظام الجمعيات والمؤسسات الأهلية واللائحة التنفيذية، والقواعد</w:t>
      </w:r>
      <w:r w:rsidR="006964B6">
        <w:rPr>
          <w:rFonts w:ascii="Sakkal Majalla" w:hAnsi="Sakkal Majalla" w:cs="Sakkal Majalla" w:hint="cs"/>
          <w:color w:val="0C5263"/>
          <w:sz w:val="32"/>
          <w:szCs w:val="32"/>
          <w:rtl/>
        </w:rPr>
        <w:t>، والتعليمات التي</w:t>
      </w:r>
      <w:r w:rsidRPr="00465997">
        <w:rPr>
          <w:rFonts w:ascii="Sakkal Majalla" w:hAnsi="Sakkal Majalla" w:cs="Sakkal Majalla"/>
          <w:color w:val="0C5263"/>
          <w:sz w:val="32"/>
          <w:szCs w:val="32"/>
          <w:rtl/>
        </w:rPr>
        <w:t xml:space="preserve"> يصدرها المركز.</w:t>
      </w:r>
    </w:p>
    <w:p w14:paraId="4A687671" w14:textId="77777777" w:rsidR="00476EDE" w:rsidRPr="00465997" w:rsidRDefault="00476EDE" w:rsidP="00442179">
      <w:pPr>
        <w:spacing w:before="0" w:line="240" w:lineRule="auto"/>
        <w:contextualSpacing w:val="0"/>
        <w:jc w:val="both"/>
        <w:rPr>
          <w:rFonts w:ascii="Sakkal Majalla" w:hAnsi="Sakkal Majalla" w:cs="Sakkal Majalla"/>
          <w:color w:val="0C5263"/>
          <w:sz w:val="32"/>
          <w:szCs w:val="32"/>
          <w:rtl/>
        </w:rPr>
      </w:pPr>
    </w:p>
    <w:p w14:paraId="2F25F80D" w14:textId="01797619" w:rsidR="00400AD7" w:rsidRPr="00465997" w:rsidRDefault="00400AD7" w:rsidP="00442179">
      <w:pPr>
        <w:spacing w:before="0" w:line="240" w:lineRule="auto"/>
        <w:contextualSpacing w:val="0"/>
        <w:jc w:val="both"/>
        <w:rPr>
          <w:rFonts w:ascii="Sakkal Majalla" w:hAnsi="Sakkal Majalla" w:cs="Sakkal Majalla"/>
          <w:b/>
          <w:bCs/>
          <w:color w:val="0C5263"/>
          <w:sz w:val="32"/>
          <w:szCs w:val="32"/>
          <w:rtl/>
        </w:rPr>
      </w:pPr>
      <w:r w:rsidRPr="00465997">
        <w:rPr>
          <w:rFonts w:ascii="Sakkal Majalla" w:hAnsi="Sakkal Majalla" w:cs="Sakkal Majalla"/>
          <w:b/>
          <w:bCs/>
          <w:color w:val="0C5263"/>
          <w:sz w:val="32"/>
          <w:szCs w:val="32"/>
          <w:rtl/>
        </w:rPr>
        <w:t>المادة ال</w:t>
      </w:r>
      <w:r w:rsidR="006F0402">
        <w:rPr>
          <w:rFonts w:ascii="Sakkal Majalla" w:hAnsi="Sakkal Majalla" w:cs="Sakkal Majalla" w:hint="cs"/>
          <w:b/>
          <w:bCs/>
          <w:color w:val="0C5263"/>
          <w:sz w:val="32"/>
          <w:szCs w:val="32"/>
          <w:rtl/>
        </w:rPr>
        <w:t>تاسع</w:t>
      </w:r>
      <w:r w:rsidRPr="00465997">
        <w:rPr>
          <w:rFonts w:ascii="Sakkal Majalla" w:hAnsi="Sakkal Majalla" w:cs="Sakkal Majalla"/>
          <w:b/>
          <w:bCs/>
          <w:color w:val="0C5263"/>
          <w:sz w:val="32"/>
          <w:szCs w:val="32"/>
          <w:rtl/>
        </w:rPr>
        <w:t>ة والأربعون:</w:t>
      </w:r>
    </w:p>
    <w:p w14:paraId="24E45FA6" w14:textId="68363C18" w:rsidR="0023603E" w:rsidRDefault="00400AD7" w:rsidP="0023603E">
      <w:pPr>
        <w:spacing w:before="0" w:line="240" w:lineRule="auto"/>
        <w:contextualSpacing w:val="0"/>
        <w:jc w:val="both"/>
        <w:rPr>
          <w:rFonts w:ascii="Sakkal Majalla" w:hAnsi="Sakkal Majalla" w:cs="Sakkal Majalla"/>
          <w:color w:val="0C5263"/>
          <w:sz w:val="32"/>
          <w:szCs w:val="32"/>
          <w:rtl/>
        </w:rPr>
      </w:pPr>
      <w:r w:rsidRPr="00465997">
        <w:rPr>
          <w:rFonts w:ascii="Sakkal Majalla" w:hAnsi="Sakkal Majalla" w:cs="Sakkal Majalla"/>
          <w:color w:val="0C5263"/>
          <w:sz w:val="32"/>
          <w:szCs w:val="32"/>
          <w:rtl/>
        </w:rPr>
        <w:t xml:space="preserve">يعمل بهذه اللائحة </w:t>
      </w:r>
      <w:r w:rsidRPr="006C2C44">
        <w:rPr>
          <w:rFonts w:ascii="Sakkal Majalla" w:hAnsi="Sakkal Majalla" w:cs="Sakkal Majalla"/>
          <w:color w:val="0C5263"/>
          <w:sz w:val="32"/>
          <w:szCs w:val="32"/>
          <w:rtl/>
        </w:rPr>
        <w:t>بدءً</w:t>
      </w:r>
      <w:r w:rsidR="006F0402" w:rsidRPr="006C2C44">
        <w:rPr>
          <w:rFonts w:ascii="Sakkal Majalla" w:hAnsi="Sakkal Majalla" w:cs="Sakkal Majalla" w:hint="cs"/>
          <w:color w:val="0C5263"/>
          <w:sz w:val="32"/>
          <w:szCs w:val="32"/>
          <w:rtl/>
        </w:rPr>
        <w:t>ا</w:t>
      </w:r>
      <w:r w:rsidRPr="00465997">
        <w:rPr>
          <w:rFonts w:ascii="Sakkal Majalla" w:hAnsi="Sakkal Majalla" w:cs="Sakkal Majalla"/>
          <w:color w:val="0C5263"/>
          <w:sz w:val="32"/>
          <w:szCs w:val="32"/>
          <w:rtl/>
        </w:rPr>
        <w:t xml:space="preserve"> من تاريخ اعتمادها من المركز.</w:t>
      </w:r>
    </w:p>
    <w:p w14:paraId="4E2E0333" w14:textId="77777777" w:rsidR="00C95AA1" w:rsidRDefault="00C95AA1" w:rsidP="00442179">
      <w:pPr>
        <w:spacing w:before="0" w:line="240" w:lineRule="auto"/>
        <w:jc w:val="both"/>
        <w:rPr>
          <w:rFonts w:ascii="Sakkal Majalla" w:hAnsi="Sakkal Majalla" w:cs="Sakkal Majalla"/>
          <w:color w:val="0C5263"/>
          <w:sz w:val="32"/>
          <w:szCs w:val="32"/>
          <w:rtl/>
        </w:rPr>
      </w:pPr>
    </w:p>
    <w:p w14:paraId="13E88534" w14:textId="77777777" w:rsidR="00C95AA1" w:rsidRDefault="00C95AA1" w:rsidP="00442179">
      <w:pPr>
        <w:spacing w:before="0" w:line="240" w:lineRule="auto"/>
        <w:jc w:val="both"/>
        <w:rPr>
          <w:rFonts w:ascii="Sakkal Majalla" w:hAnsi="Sakkal Majalla" w:cs="Sakkal Majalla"/>
          <w:color w:val="0C5263"/>
          <w:sz w:val="32"/>
          <w:szCs w:val="32"/>
          <w:rtl/>
        </w:rPr>
      </w:pPr>
    </w:p>
    <w:p w14:paraId="02E55C1E" w14:textId="77777777" w:rsidR="00C95AA1" w:rsidRDefault="00C95AA1" w:rsidP="00442179">
      <w:pPr>
        <w:spacing w:before="0" w:line="240" w:lineRule="auto"/>
        <w:jc w:val="both"/>
        <w:rPr>
          <w:rFonts w:ascii="Sakkal Majalla" w:hAnsi="Sakkal Majalla" w:cs="Sakkal Majalla"/>
          <w:color w:val="0C5263"/>
          <w:sz w:val="32"/>
          <w:szCs w:val="32"/>
          <w:rtl/>
        </w:rPr>
      </w:pPr>
    </w:p>
    <w:p w14:paraId="0C360ABF" w14:textId="183C7F2F" w:rsidR="00C95AA1" w:rsidRDefault="00C95AA1" w:rsidP="00D5784D">
      <w:pPr>
        <w:spacing w:before="0" w:line="240" w:lineRule="auto"/>
        <w:jc w:val="both"/>
        <w:rPr>
          <w:rFonts w:ascii="Sakkal Majalla" w:hAnsi="Sakkal Majalla" w:cs="Sakkal Majalla"/>
          <w:color w:val="0C5263"/>
          <w:sz w:val="32"/>
          <w:szCs w:val="32"/>
          <w:rtl/>
        </w:rPr>
      </w:pPr>
    </w:p>
    <w:p w14:paraId="545CF4CB" w14:textId="2CB4C887" w:rsidR="00C864D0" w:rsidRDefault="00C864D0" w:rsidP="00C864D0">
      <w:pPr>
        <w:spacing w:line="240" w:lineRule="auto"/>
        <w:rPr>
          <w:rFonts w:ascii="Sakkal Majalla" w:hAnsi="Sakkal Majalla" w:cs="Sakkal Majalla"/>
          <w:color w:val="0C5263"/>
          <w:sz w:val="32"/>
          <w:szCs w:val="32"/>
          <w:rtl/>
        </w:rPr>
      </w:pPr>
      <w:r>
        <w:rPr>
          <w:rFonts w:ascii="Sakkal Majalla" w:hAnsi="Sakkal Majalla" w:cs="Sakkal Majalla"/>
          <w:color w:val="0C5263"/>
          <w:sz w:val="32"/>
          <w:szCs w:val="32"/>
          <w:rtl/>
        </w:rPr>
        <w:br w:type="page"/>
      </w:r>
    </w:p>
    <w:p w14:paraId="2E7DAA00" w14:textId="77777777" w:rsidR="001775B4" w:rsidRDefault="001775B4" w:rsidP="00C864D0">
      <w:pPr>
        <w:spacing w:line="240" w:lineRule="auto"/>
        <w:rPr>
          <w:rFonts w:ascii="Sakkal Majalla" w:hAnsi="Sakkal Majalla" w:cs="Sakkal Majalla"/>
          <w:color w:val="0C5263"/>
          <w:sz w:val="30"/>
          <w:szCs w:val="30"/>
          <w:rtl/>
        </w:rPr>
      </w:pPr>
    </w:p>
    <w:p w14:paraId="01DD4E3E" w14:textId="77777777" w:rsidR="001775B4" w:rsidRPr="000652BF" w:rsidRDefault="001775B4" w:rsidP="001775B4">
      <w:pPr>
        <w:tabs>
          <w:tab w:val="left" w:pos="6084"/>
        </w:tabs>
        <w:spacing w:line="240" w:lineRule="auto"/>
        <w:jc w:val="both"/>
        <w:rPr>
          <w:rFonts w:ascii="Sakkal Majalla" w:hAnsi="Sakkal Majalla" w:cs="Sakkal Majalla"/>
          <w:color w:val="0C5263"/>
          <w:sz w:val="30"/>
          <w:szCs w:val="30"/>
        </w:rPr>
      </w:pPr>
      <w:r w:rsidRPr="00960496">
        <w:rPr>
          <w:rFonts w:ascii="Sakkal Majalla" w:hAnsi="Sakkal Majalla" w:cs="Sakkal Majalla"/>
          <w:noProof/>
          <w:color w:val="0C5263"/>
          <w:sz w:val="30"/>
          <w:szCs w:val="30"/>
        </w:rPr>
        <mc:AlternateContent>
          <mc:Choice Requires="wps">
            <w:drawing>
              <wp:anchor distT="45720" distB="45720" distL="114300" distR="114300" simplePos="0" relativeHeight="251667456" behindDoc="1" locked="0" layoutInCell="1" allowOverlap="1" wp14:anchorId="025D4787" wp14:editId="4F8DC5A8">
                <wp:simplePos x="0" y="0"/>
                <wp:positionH relativeFrom="margin">
                  <wp:posOffset>1256665</wp:posOffset>
                </wp:positionH>
                <wp:positionV relativeFrom="paragraph">
                  <wp:posOffset>-71120</wp:posOffset>
                </wp:positionV>
                <wp:extent cx="5302250" cy="469900"/>
                <wp:effectExtent l="0" t="0" r="12700" b="25400"/>
                <wp:wrapNone/>
                <wp:docPr id="454992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469900"/>
                        </a:xfrm>
                        <a:prstGeom prst="rect">
                          <a:avLst/>
                        </a:prstGeom>
                        <a:solidFill>
                          <a:srgbClr val="FFFFFF"/>
                        </a:solidFill>
                        <a:ln w="9525">
                          <a:solidFill>
                            <a:schemeClr val="bg1"/>
                          </a:solidFill>
                          <a:miter lim="800000"/>
                          <a:headEnd/>
                          <a:tailEnd/>
                        </a:ln>
                      </wps:spPr>
                      <wps:txbx>
                        <w:txbxContent>
                          <w:p w14:paraId="5828F737" w14:textId="77777777" w:rsidR="001775B4" w:rsidRPr="00567095" w:rsidRDefault="001775B4" w:rsidP="001775B4">
                            <w:pPr>
                              <w:spacing w:line="240" w:lineRule="auto"/>
                              <w:jc w:val="both"/>
                              <w:rPr>
                                <w:rFonts w:ascii="Sakkal Majalla" w:hAnsi="Sakkal Majalla" w:cs="Sakkal Majalla"/>
                                <w:color w:val="0C5263"/>
                                <w:sz w:val="32"/>
                                <w:szCs w:val="32"/>
                                <w:rtl/>
                              </w:rPr>
                            </w:pPr>
                            <w:r w:rsidRPr="00567095">
                              <w:rPr>
                                <w:rFonts w:ascii="Sakkal Majalla" w:hAnsi="Sakkal Majalla" w:cs="Sakkal Majalla"/>
                                <w:color w:val="0C5263"/>
                                <w:sz w:val="32"/>
                                <w:szCs w:val="32"/>
                                <w:rtl/>
                              </w:rPr>
                              <w:t xml:space="preserve">صدرت </w:t>
                            </w:r>
                            <w:r w:rsidRPr="00567095">
                              <w:rPr>
                                <w:rFonts w:ascii="Sakkal Majalla" w:hAnsi="Sakkal Majalla" w:cs="Sakkal Majalla" w:hint="cs"/>
                                <w:color w:val="0C5263"/>
                                <w:sz w:val="32"/>
                                <w:szCs w:val="32"/>
                                <w:rtl/>
                              </w:rPr>
                              <w:t>هذه</w:t>
                            </w:r>
                            <w:r w:rsidRPr="00567095">
                              <w:rPr>
                                <w:rFonts w:ascii="Sakkal Majalla" w:hAnsi="Sakkal Majalla" w:cs="Sakkal Majalla"/>
                                <w:color w:val="0C5263"/>
                                <w:sz w:val="32"/>
                                <w:szCs w:val="32"/>
                                <w:rtl/>
                              </w:rPr>
                              <w:t xml:space="preserve"> اللائحة بناءً على طلب </w:t>
                            </w:r>
                            <w:r w:rsidRPr="00567095">
                              <w:rPr>
                                <w:rFonts w:ascii="Sakkal Majalla" w:hAnsi="Sakkal Majalla" w:cs="Sakkal Majalla" w:hint="cs"/>
                                <w:color w:val="0C5263"/>
                                <w:sz w:val="32"/>
                                <w:szCs w:val="32"/>
                                <w:rtl/>
                              </w:rPr>
                              <w:t>المؤسسة</w:t>
                            </w:r>
                            <w:r w:rsidRPr="00567095">
                              <w:rPr>
                                <w:rFonts w:ascii="Sakkal Majalla" w:hAnsi="Sakkal Majalla" w:cs="Sakkal Majalla"/>
                                <w:color w:val="0C5263"/>
                                <w:sz w:val="32"/>
                                <w:szCs w:val="32"/>
                                <w:rtl/>
                              </w:rPr>
                              <w:t xml:space="preserve"> من خلال خدمة اعتماد اللائحة </w:t>
                            </w:r>
                            <w:r w:rsidRPr="00567095">
                              <w:rPr>
                                <w:rFonts w:ascii="Sakkal Majalla" w:hAnsi="Sakkal Majalla" w:cs="Sakkal Majalla" w:hint="cs"/>
                                <w:color w:val="0C5263"/>
                                <w:sz w:val="32"/>
                                <w:szCs w:val="32"/>
                                <w:rtl/>
                              </w:rPr>
                              <w:t>برقم الطلب:</w:t>
                            </w:r>
                          </w:p>
                          <w:p w14:paraId="36A0EC25" w14:textId="77777777" w:rsidR="001775B4" w:rsidRDefault="001775B4" w:rsidP="001775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D4787" id="Text Box 2" o:spid="_x0000_s1028" type="#_x0000_t202" style="position:absolute;left:0;text-align:left;margin-left:98.95pt;margin-top:-5.6pt;width:417.5pt;height:37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" strokecolor="white [3212]">
                <v:textbox>
                  <w:txbxContent>
                    <w:p w14:paraId="5828F737" w14:textId="77777777" w:rsidR="001775B4" w:rsidRPr="00567095" w:rsidRDefault="001775B4" w:rsidP="001775B4">
                      <w:pPr>
                        <w:spacing w:line="240" w:lineRule="auto"/>
                        <w:jc w:val="both"/>
                        <w:rPr>
                          <w:rFonts w:ascii="Sakkal Majalla" w:hAnsi="Sakkal Majalla" w:cs="Sakkal Majalla"/>
                          <w:color w:val="0C5263"/>
                          <w:sz w:val="32"/>
                          <w:szCs w:val="32"/>
                          <w:rtl/>
                        </w:rPr>
                      </w:pPr>
                      <w:r w:rsidRPr="00567095">
                        <w:rPr>
                          <w:rFonts w:ascii="Sakkal Majalla" w:hAnsi="Sakkal Majalla" w:cs="Sakkal Majalla"/>
                          <w:color w:val="0C5263"/>
                          <w:sz w:val="32"/>
                          <w:szCs w:val="32"/>
                          <w:rtl/>
                        </w:rPr>
                        <w:t xml:space="preserve">صدرت </w:t>
                      </w:r>
                      <w:r w:rsidRPr="00567095">
                        <w:rPr>
                          <w:rFonts w:ascii="Sakkal Majalla" w:hAnsi="Sakkal Majalla" w:cs="Sakkal Majalla" w:hint="cs"/>
                          <w:color w:val="0C5263"/>
                          <w:sz w:val="32"/>
                          <w:szCs w:val="32"/>
                          <w:rtl/>
                        </w:rPr>
                        <w:t>هذه</w:t>
                      </w:r>
                      <w:r w:rsidRPr="00567095">
                        <w:rPr>
                          <w:rFonts w:ascii="Sakkal Majalla" w:hAnsi="Sakkal Majalla" w:cs="Sakkal Majalla"/>
                          <w:color w:val="0C5263"/>
                          <w:sz w:val="32"/>
                          <w:szCs w:val="32"/>
                          <w:rtl/>
                        </w:rPr>
                        <w:t xml:space="preserve"> اللائحة بناءً على طلب </w:t>
                      </w:r>
                      <w:r w:rsidRPr="00567095">
                        <w:rPr>
                          <w:rFonts w:ascii="Sakkal Majalla" w:hAnsi="Sakkal Majalla" w:cs="Sakkal Majalla" w:hint="cs"/>
                          <w:color w:val="0C5263"/>
                          <w:sz w:val="32"/>
                          <w:szCs w:val="32"/>
                          <w:rtl/>
                        </w:rPr>
                        <w:t>المؤسسة</w:t>
                      </w:r>
                      <w:r w:rsidRPr="00567095">
                        <w:rPr>
                          <w:rFonts w:ascii="Sakkal Majalla" w:hAnsi="Sakkal Majalla" w:cs="Sakkal Majalla"/>
                          <w:color w:val="0C5263"/>
                          <w:sz w:val="32"/>
                          <w:szCs w:val="32"/>
                          <w:rtl/>
                        </w:rPr>
                        <w:t xml:space="preserve"> من خلال خدمة اعتماد اللائحة </w:t>
                      </w:r>
                      <w:r w:rsidRPr="00567095">
                        <w:rPr>
                          <w:rFonts w:ascii="Sakkal Majalla" w:hAnsi="Sakkal Majalla" w:cs="Sakkal Majalla" w:hint="cs"/>
                          <w:color w:val="0C5263"/>
                          <w:sz w:val="32"/>
                          <w:szCs w:val="32"/>
                          <w:rtl/>
                        </w:rPr>
                        <w:t>برقم الطلب:</w:t>
                      </w:r>
                    </w:p>
                    <w:p w14:paraId="36A0EC25" w14:textId="77777777" w:rsidR="001775B4" w:rsidRDefault="001775B4" w:rsidP="001775B4"/>
                  </w:txbxContent>
                </v:textbox>
                <w10:wrap anchorx="margin"/>
              </v:shape>
            </w:pict>
          </mc:Fallback>
        </mc:AlternateContent>
      </w:r>
      <w:r>
        <w:rPr>
          <w:rFonts w:ascii="Sakkal Majalla" w:hAnsi="Sakkal Majalla" w:cs="Sakkal Majalla"/>
          <w:color w:val="0C5263"/>
          <w:sz w:val="30"/>
          <w:szCs w:val="30"/>
          <w:rtl/>
        </w:rPr>
        <w:tab/>
      </w:r>
    </w:p>
    <w:p w14:paraId="220F4504" w14:textId="77777777" w:rsidR="001775B4" w:rsidRDefault="001775B4" w:rsidP="001775B4">
      <w:pPr>
        <w:tabs>
          <w:tab w:val="left" w:pos="7104"/>
        </w:tabs>
        <w:spacing w:before="0" w:line="240" w:lineRule="auto"/>
        <w:jc w:val="both"/>
        <w:rPr>
          <w:rFonts w:ascii="Sakkal Majalla" w:hAnsi="Sakkal Majalla" w:cs="Sakkal Majalla"/>
          <w:color w:val="0C5263"/>
          <w:sz w:val="30"/>
          <w:szCs w:val="30"/>
          <w:rtl/>
        </w:rPr>
      </w:pPr>
    </w:p>
    <w:p w14:paraId="3ED76F8A" w14:textId="77777777" w:rsidR="001775B4" w:rsidRPr="00567095" w:rsidRDefault="001775B4" w:rsidP="001775B4">
      <w:pPr>
        <w:spacing w:before="0" w:line="240" w:lineRule="auto"/>
        <w:jc w:val="both"/>
        <w:rPr>
          <w:rFonts w:ascii="Sakkal Majalla" w:hAnsi="Sakkal Majalla" w:cs="Sakkal Majalla"/>
          <w:color w:val="0C5263"/>
          <w:sz w:val="32"/>
          <w:szCs w:val="32"/>
          <w:rtl/>
        </w:rPr>
      </w:pPr>
      <w:r w:rsidRPr="00567095">
        <w:rPr>
          <w:rFonts w:ascii="Sakkal Majalla" w:hAnsi="Sakkal Majalla" w:cs="Sakkal Majalla" w:hint="cs"/>
          <w:color w:val="0C5263"/>
          <w:sz w:val="32"/>
          <w:szCs w:val="32"/>
          <w:rtl/>
        </w:rPr>
        <w:t>و</w:t>
      </w:r>
      <w:r w:rsidRPr="00567095">
        <w:rPr>
          <w:rFonts w:ascii="Sakkal Majalla" w:hAnsi="Sakkal Majalla" w:cs="Sakkal Majalla"/>
          <w:color w:val="0C5263"/>
          <w:sz w:val="32"/>
          <w:szCs w:val="32"/>
          <w:rtl/>
        </w:rPr>
        <w:t xml:space="preserve">تُعدّ هذه اللائحة حاكمةً </w:t>
      </w:r>
      <w:r w:rsidRPr="00567095">
        <w:rPr>
          <w:rFonts w:ascii="Sakkal Majalla" w:hAnsi="Sakkal Majalla" w:cs="Sakkal Majalla" w:hint="cs"/>
          <w:color w:val="0C5263"/>
          <w:sz w:val="32"/>
          <w:szCs w:val="32"/>
          <w:rtl/>
        </w:rPr>
        <w:t>للمؤسسة</w:t>
      </w:r>
      <w:r w:rsidRPr="00567095">
        <w:rPr>
          <w:rFonts w:ascii="Sakkal Majalla" w:hAnsi="Sakkal Majalla" w:cs="Sakkal Majalla"/>
          <w:color w:val="0C5263"/>
          <w:sz w:val="32"/>
          <w:szCs w:val="32"/>
          <w:rtl/>
        </w:rPr>
        <w:t xml:space="preserve"> وتبنى عليها لوائحها، وما لم يرد بشأنه نص فتطبق عليه أحكام نظام الجمعيات والمؤسسات الأهلية واللائحة التنفيذية</w:t>
      </w:r>
      <w:r w:rsidRPr="00567095">
        <w:rPr>
          <w:rFonts w:ascii="Sakkal Majalla" w:hAnsi="Sakkal Majalla" w:cs="Sakkal Majalla"/>
          <w:color w:val="0C5263"/>
          <w:sz w:val="32"/>
          <w:szCs w:val="32"/>
        </w:rPr>
        <w:t>.</w:t>
      </w:r>
    </w:p>
    <w:p w14:paraId="69DEDDBE" w14:textId="77777777" w:rsidR="001775B4" w:rsidRDefault="001775B4" w:rsidP="001775B4">
      <w:pPr>
        <w:spacing w:before="0" w:line="240" w:lineRule="auto"/>
        <w:jc w:val="both"/>
        <w:rPr>
          <w:rFonts w:ascii="Sakkal Majalla" w:hAnsi="Sakkal Majalla" w:cs="Sakkal Majalla"/>
          <w:color w:val="0C5263"/>
          <w:sz w:val="32"/>
          <w:szCs w:val="32"/>
          <w:rtl/>
        </w:rPr>
      </w:pPr>
    </w:p>
    <w:tbl>
      <w:tblPr>
        <w:tblStyle w:val="TableGrid"/>
        <w:bidiVisual/>
        <w:tblW w:w="11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0"/>
        <w:gridCol w:w="15840"/>
      </w:tblGrid>
      <w:tr w:rsidR="001775B4" w14:paraId="4C69653A" w14:textId="77777777" w:rsidTr="00BA55F0">
        <w:tc>
          <w:tcPr>
            <w:tcW w:w="4108" w:type="dxa"/>
          </w:tcPr>
          <w:tbl>
            <w:tblPr>
              <w:tblStyle w:val="TableGrid"/>
              <w:bidiVisual/>
              <w:tblW w:w="17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6246"/>
              <w:gridCol w:w="6893"/>
            </w:tblGrid>
            <w:tr w:rsidR="001775B4" w:rsidRPr="00E758D3" w14:paraId="623E63A2" w14:textId="77777777" w:rsidTr="00BA55F0">
              <w:tc>
                <w:tcPr>
                  <w:tcW w:w="4755" w:type="dxa"/>
                </w:tcPr>
                <w:p w14:paraId="25EDAF59" w14:textId="77777777" w:rsidR="001775B4" w:rsidRPr="00AC72F4" w:rsidRDefault="001775B4" w:rsidP="00BA55F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Sakkal Majalla" w:eastAsiaTheme="minorHAnsi" w:hAnsi="Sakkal Majalla" w:cs="Sakkal Majalla" w:hint="default"/>
                      <w:b/>
                      <w:bCs/>
                      <w:color w:val="0C5263"/>
                      <w:sz w:val="36"/>
                      <w:szCs w:val="36"/>
                      <w:bdr w:val="none" w:sz="0" w:space="0" w:color="auto" w:frame="1"/>
                      <w:rtl/>
                      <w:lang w:val="en-US"/>
                    </w:rPr>
                  </w:pPr>
                  <w:r w:rsidRPr="00AC72F4">
                    <w:rPr>
                      <w:rFonts w:ascii="Sakkal Majalla" w:hAnsi="Sakkal Majalla" w:cs="Sakkal Majalla"/>
                      <w:b/>
                      <w:bCs/>
                      <w:color w:val="0C5263"/>
                      <w:sz w:val="36"/>
                      <w:szCs w:val="36"/>
                      <w:rtl/>
                    </w:rPr>
                    <w:t>المركز الوطني لتنمية القطاع غير الربحي</w:t>
                  </w:r>
                </w:p>
              </w:tc>
              <w:tc>
                <w:tcPr>
                  <w:tcW w:w="6246" w:type="dxa"/>
                </w:tcPr>
                <w:p w14:paraId="2A6C9D55" w14:textId="77777777" w:rsidR="001775B4" w:rsidRPr="00E758D3" w:rsidRDefault="001775B4" w:rsidP="00BA55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Sakkal Majalla" w:eastAsiaTheme="minorHAnsi" w:hAnsi="Sakkal Majalla" w:cs="Sakkal Majalla" w:hint="default"/>
                      <w:b/>
                      <w:bCs/>
                      <w:color w:val="0C5263"/>
                      <w:sz w:val="34"/>
                      <w:szCs w:val="34"/>
                      <w:bdr w:val="none" w:sz="0" w:space="0" w:color="auto" w:frame="1"/>
                      <w:rtl/>
                      <w:lang w:val="en-US"/>
                    </w:rPr>
                  </w:pPr>
                  <w:r w:rsidRPr="00E758D3">
                    <w:rPr>
                      <w:rFonts w:ascii="Sakkal Majalla" w:eastAsiaTheme="minorHAnsi" w:hAnsi="Sakkal Majalla" w:cs="Sakkal Majalla"/>
                      <w:b/>
                      <w:bCs/>
                      <w:color w:val="0C5263"/>
                      <w:sz w:val="34"/>
                      <w:szCs w:val="34"/>
                      <w:bdr w:val="none" w:sz="0" w:space="0" w:color="auto" w:frame="1"/>
                      <w:rtl/>
                      <w:lang w:val="en-US"/>
                    </w:rPr>
                    <w:t xml:space="preserve">                                   </w:t>
                  </w:r>
                </w:p>
              </w:tc>
              <w:tc>
                <w:tcPr>
                  <w:tcW w:w="6893" w:type="dxa"/>
                </w:tcPr>
                <w:p w14:paraId="23DCA1F8" w14:textId="77777777" w:rsidR="001775B4" w:rsidRPr="00E758D3" w:rsidRDefault="001775B4" w:rsidP="00BA55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Sakkal Majalla" w:eastAsiaTheme="minorHAnsi" w:hAnsi="Sakkal Majalla" w:cs="Sakkal Majalla" w:hint="default"/>
                      <w:b/>
                      <w:bCs/>
                      <w:color w:val="0C5263"/>
                      <w:sz w:val="34"/>
                      <w:szCs w:val="34"/>
                      <w:bdr w:val="none" w:sz="0" w:space="0" w:color="auto" w:frame="1"/>
                      <w:rtl/>
                      <w:lang w:val="en-US"/>
                    </w:rPr>
                  </w:pPr>
                </w:p>
              </w:tc>
            </w:tr>
          </w:tbl>
          <w:p w14:paraId="0E813511" w14:textId="77777777" w:rsidR="001775B4" w:rsidRPr="006D78C0" w:rsidRDefault="001775B4" w:rsidP="00BA55F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Sakkal Majalla" w:eastAsiaTheme="minorHAnsi" w:hAnsi="Sakkal Majalla" w:cs="Sakkal Majalla" w:hint="default"/>
                <w:b/>
                <w:bCs/>
                <w:color w:val="0C5263"/>
                <w:sz w:val="34"/>
                <w:szCs w:val="34"/>
                <w:bdr w:val="none" w:sz="0" w:space="0" w:color="auto"/>
                <w:rtl/>
                <w:lang w:val="en-US"/>
              </w:rPr>
            </w:pPr>
          </w:p>
        </w:tc>
        <w:tc>
          <w:tcPr>
            <w:tcW w:w="6893" w:type="dxa"/>
          </w:tcPr>
          <w:tbl>
            <w:tblPr>
              <w:tblStyle w:val="TableGrid"/>
              <w:bidiVisual/>
              <w:tblW w:w="17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8"/>
              <w:gridCol w:w="6893"/>
              <w:gridCol w:w="6893"/>
            </w:tblGrid>
            <w:tr w:rsidR="001775B4" w:rsidRPr="00112CFA" w14:paraId="752AA5D8" w14:textId="77777777" w:rsidTr="00BA55F0">
              <w:tc>
                <w:tcPr>
                  <w:tcW w:w="4108" w:type="dxa"/>
                </w:tcPr>
                <w:p w14:paraId="0DDD8048" w14:textId="77777777" w:rsidR="001775B4" w:rsidRPr="00112CFA" w:rsidRDefault="001775B4" w:rsidP="00BA55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Sakkal Majalla" w:eastAsiaTheme="minorHAnsi" w:hAnsi="Sakkal Majalla" w:cs="Sakkal Majalla" w:hint="default"/>
                      <w:b/>
                      <w:bCs/>
                      <w:color w:val="0C5263"/>
                      <w:sz w:val="34"/>
                      <w:szCs w:val="34"/>
                      <w:bdr w:val="none" w:sz="0" w:space="0" w:color="auto"/>
                      <w:rtl/>
                      <w:lang w:val="en-US"/>
                    </w:rPr>
                  </w:pPr>
                  <w:r w:rsidRPr="00112CFA">
                    <w:rPr>
                      <w:rFonts w:ascii="Sakkal Majalla" w:eastAsiaTheme="minorHAnsi" w:hAnsi="Sakkal Majalla" w:cs="Sakkal Majalla"/>
                      <w:b/>
                      <w:bCs/>
                      <w:color w:val="0C5263"/>
                      <w:sz w:val="34"/>
                      <w:szCs w:val="34"/>
                      <w:bdr w:val="none" w:sz="0" w:space="0" w:color="auto" w:frame="1"/>
                      <w:rtl/>
                      <w:lang w:val="en-US"/>
                    </w:rPr>
                    <w:t>الختم</w:t>
                  </w:r>
                </w:p>
              </w:tc>
              <w:tc>
                <w:tcPr>
                  <w:tcW w:w="6893" w:type="dxa"/>
                </w:tcPr>
                <w:p w14:paraId="058EF8FE" w14:textId="77777777" w:rsidR="001775B4" w:rsidRPr="00112CFA" w:rsidRDefault="001775B4" w:rsidP="00BA55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Sakkal Majalla" w:eastAsiaTheme="minorHAnsi" w:hAnsi="Sakkal Majalla" w:cs="Sakkal Majalla" w:hint="default"/>
                      <w:b/>
                      <w:bCs/>
                      <w:color w:val="0C5263"/>
                      <w:sz w:val="34"/>
                      <w:szCs w:val="34"/>
                      <w:bdr w:val="none" w:sz="0" w:space="0" w:color="auto" w:frame="1"/>
                      <w:rtl/>
                      <w:lang w:val="en-US"/>
                    </w:rPr>
                  </w:pPr>
                  <w:r w:rsidRPr="00112CFA">
                    <w:rPr>
                      <w:rFonts w:ascii="Sakkal Majalla" w:eastAsiaTheme="minorHAnsi" w:hAnsi="Sakkal Majalla" w:cs="Sakkal Majalla"/>
                      <w:b/>
                      <w:bCs/>
                      <w:color w:val="0C5263"/>
                      <w:sz w:val="34"/>
                      <w:szCs w:val="34"/>
                      <w:bdr w:val="none" w:sz="0" w:space="0" w:color="auto" w:frame="1"/>
                      <w:rtl/>
                      <w:lang w:val="en-US"/>
                    </w:rPr>
                    <w:t xml:space="preserve">              الرئيس التنفيذي للمركز الوطني لتنمية القطاع غير الربحي</w:t>
                  </w:r>
                </w:p>
              </w:tc>
              <w:tc>
                <w:tcPr>
                  <w:tcW w:w="6893" w:type="dxa"/>
                </w:tcPr>
                <w:p w14:paraId="58F2C98A" w14:textId="77777777" w:rsidR="001775B4" w:rsidRPr="00112CFA" w:rsidRDefault="001775B4" w:rsidP="00BA55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Sakkal Majalla" w:eastAsiaTheme="minorHAnsi" w:hAnsi="Sakkal Majalla" w:cs="Sakkal Majalla" w:hint="default"/>
                      <w:b/>
                      <w:bCs/>
                      <w:color w:val="0C5263"/>
                      <w:sz w:val="34"/>
                      <w:szCs w:val="34"/>
                      <w:bdr w:val="none" w:sz="0" w:space="0" w:color="auto" w:frame="1"/>
                      <w:rtl/>
                      <w:lang w:val="en-US"/>
                    </w:rPr>
                  </w:pPr>
                </w:p>
              </w:tc>
            </w:tr>
          </w:tbl>
          <w:p w14:paraId="00295332" w14:textId="77777777" w:rsidR="001775B4" w:rsidRDefault="001775B4" w:rsidP="00BA55F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Sakkal Majalla" w:eastAsiaTheme="minorHAnsi" w:hAnsi="Sakkal Majalla" w:cs="Sakkal Majalla" w:hint="default"/>
                <w:b/>
                <w:bCs/>
                <w:color w:val="0C5263"/>
                <w:sz w:val="34"/>
                <w:szCs w:val="34"/>
                <w:bdr w:val="none" w:sz="0" w:space="0" w:color="auto" w:frame="1"/>
                <w:rtl/>
                <w:lang w:val="en-US"/>
              </w:rPr>
            </w:pPr>
            <w:r w:rsidRPr="00112CFA">
              <w:rPr>
                <w:rFonts w:ascii="Sakkal Majalla" w:eastAsiaTheme="minorHAnsi" w:hAnsi="Sakkal Majalla" w:cs="Sakkal Majalla"/>
                <w:b/>
                <w:bCs/>
                <w:color w:val="0C5263"/>
                <w:sz w:val="24"/>
                <w:szCs w:val="24"/>
                <w:bdr w:val="none" w:sz="0" w:space="0" w:color="auto" w:frame="1"/>
                <w:rtl/>
              </w:rPr>
              <w:t>بالنيابة عنه مدير عام الحوكمة والرقابة للجمعيات الأهلية</w:t>
            </w:r>
          </w:p>
        </w:tc>
      </w:tr>
    </w:tbl>
    <w:p w14:paraId="710A0A94" w14:textId="77777777" w:rsidR="00D5784D" w:rsidRPr="001775B4" w:rsidRDefault="00D5784D" w:rsidP="00D5784D">
      <w:pPr>
        <w:spacing w:before="0" w:line="240" w:lineRule="auto"/>
        <w:jc w:val="both"/>
        <w:rPr>
          <w:rFonts w:ascii="Sakkal Majalla" w:hAnsi="Sakkal Majalla" w:cs="Sakkal Majalla"/>
          <w:color w:val="0C5263"/>
          <w:sz w:val="32"/>
          <w:szCs w:val="32"/>
          <w:rtl/>
        </w:rPr>
      </w:pPr>
    </w:p>
    <w:p w14:paraId="4CD2CA45" w14:textId="77777777" w:rsidR="00C95AA1" w:rsidRPr="00465997" w:rsidRDefault="00C95AA1" w:rsidP="00442179">
      <w:pPr>
        <w:spacing w:before="0" w:line="240" w:lineRule="auto"/>
        <w:jc w:val="both"/>
        <w:rPr>
          <w:rFonts w:ascii="Sakkal Majalla" w:hAnsi="Sakkal Majalla" w:cs="Sakkal Majalla"/>
          <w:color w:val="0C5263"/>
          <w:sz w:val="32"/>
          <w:szCs w:val="32"/>
          <w:rtl/>
        </w:rPr>
      </w:pPr>
    </w:p>
    <w:sectPr w:rsidR="00C95AA1" w:rsidRPr="00465997" w:rsidSect="005A5D7C">
      <w:headerReference w:type="default" r:id="rId9"/>
      <w:footerReference w:type="default" r:id="rId10"/>
      <w:pgSz w:w="11906" w:h="16837"/>
      <w:pgMar w:top="2552" w:right="851" w:bottom="15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25AF" w14:textId="77777777" w:rsidR="00437FFA" w:rsidRDefault="00437FFA" w:rsidP="001B389F">
      <w:r>
        <w:separator/>
      </w:r>
    </w:p>
    <w:p w14:paraId="1D9A8683" w14:textId="77777777" w:rsidR="00437FFA" w:rsidRDefault="00437FFA"/>
  </w:endnote>
  <w:endnote w:type="continuationSeparator" w:id="0">
    <w:p w14:paraId="14B25B0B" w14:textId="77777777" w:rsidR="00437FFA" w:rsidRDefault="00437FFA" w:rsidP="001B389F">
      <w:r>
        <w:continuationSeparator/>
      </w:r>
    </w:p>
    <w:p w14:paraId="195B675A" w14:textId="77777777" w:rsidR="00437FFA" w:rsidRDefault="00437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Effra Regular">
    <w:altName w:val="Cambria"/>
    <w:charset w:val="00"/>
    <w:family w:val="swiss"/>
    <w:pitch w:val="variable"/>
    <w:sig w:usb0="A00022EF" w:usb1="D000A05B" w:usb2="00000008" w:usb3="00000000" w:csb0="000000DF" w:csb1="00000000"/>
  </w:font>
  <w:font w:name="29LT Bukra SemiBold">
    <w:altName w:val="Arial"/>
    <w:panose1 w:val="00000000000000000000"/>
    <w:charset w:val="B2"/>
    <w:family w:val="swiss"/>
    <w:notTrueType/>
    <w:pitch w:val="variable"/>
    <w:sig w:usb0="00000000" w:usb1="C0002042" w:usb2="00000008" w:usb3="00000000" w:csb0="000000D3" w:csb1="00000000"/>
  </w:font>
  <w:font w:name="29LT Bukra">
    <w:altName w:val="Arial"/>
    <w:panose1 w:val="00000000000000000000"/>
    <w:charset w:val="00"/>
    <w:family w:val="swiss"/>
    <w:notTrueType/>
    <w:pitch w:val="variable"/>
    <w:sig w:usb0="80002023" w:usb1="C0002042" w:usb2="00000008" w:usb3="00000000" w:csb0="00000041" w:csb1="00000000"/>
  </w:font>
  <w:font w:name="Univers Next Arabic">
    <w:altName w:val="Arial"/>
    <w:charset w:val="B2"/>
    <w:family w:val="swiss"/>
    <w:pitch w:val="variable"/>
    <w:sig w:usb0="800020AF" w:usb1="C000A04A" w:usb2="00000008" w:usb3="00000000" w:csb0="00000041" w:csb1="00000000"/>
  </w:font>
  <w:font w:name="Effra">
    <w:charset w:val="00"/>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oSansArabic">
    <w:altName w:val="Arial"/>
    <w:charset w:val="B2"/>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akkal Majalla" w:hAnsi="Sakkal Majalla" w:cs="Sakkal Majalla"/>
        <w:b/>
        <w:bCs/>
        <w:color w:val="158284" w:themeColor="accent2"/>
        <w:sz w:val="20"/>
        <w:szCs w:val="20"/>
        <w:rtl/>
      </w:rPr>
      <w:id w:val="1648322044"/>
      <w:docPartObj>
        <w:docPartGallery w:val="Page Numbers (Bottom of Page)"/>
        <w:docPartUnique/>
      </w:docPartObj>
    </w:sdtPr>
    <w:sdtEndPr>
      <w:rPr>
        <w:sz w:val="22"/>
        <w:szCs w:val="22"/>
      </w:rPr>
    </w:sdtEndPr>
    <w:sdtContent>
      <w:sdt>
        <w:sdtPr>
          <w:rPr>
            <w:rFonts w:ascii="Sakkal Majalla" w:hAnsi="Sakkal Majalla" w:cs="Sakkal Majalla"/>
            <w:b/>
            <w:bCs/>
            <w:color w:val="158284" w:themeColor="accent2"/>
            <w:sz w:val="20"/>
            <w:szCs w:val="20"/>
            <w:rtl/>
          </w:rPr>
          <w:id w:val="-1769616900"/>
          <w:docPartObj>
            <w:docPartGallery w:val="Page Numbers (Top of Page)"/>
            <w:docPartUnique/>
          </w:docPartObj>
        </w:sdtPr>
        <w:sdtEndPr>
          <w:rPr>
            <w:sz w:val="22"/>
            <w:szCs w:val="22"/>
          </w:rPr>
        </w:sdtEndPr>
        <w:sdtContent>
          <w:p w14:paraId="101AB97A" w14:textId="2A138B54" w:rsidR="006D78C0" w:rsidRPr="009D45C8" w:rsidRDefault="006D78C0" w:rsidP="00C95AA1">
            <w:pPr>
              <w:pStyle w:val="Footer"/>
              <w:spacing w:before="0"/>
              <w:jc w:val="center"/>
              <w:rPr>
                <w:rFonts w:ascii="Sakkal Majalla" w:hAnsi="Sakkal Majalla" w:cs="Sakkal Majalla"/>
                <w:b/>
                <w:bCs/>
                <w:color w:val="158284" w:themeColor="accent2"/>
                <w:sz w:val="22"/>
                <w:szCs w:val="22"/>
              </w:rPr>
            </w:pPr>
            <w:r w:rsidRPr="005136BA">
              <w:rPr>
                <w:rFonts w:ascii="Sakkal Majalla" w:hAnsi="Sakkal Majalla" w:cs="Sakkal Majalla"/>
                <w:b/>
                <w:bCs/>
                <w:color w:val="158284" w:themeColor="accent2"/>
                <w:sz w:val="20"/>
                <w:szCs w:val="20"/>
                <w:rtl/>
              </w:rPr>
              <w:t xml:space="preserve">الصفحة </w:t>
            </w:r>
            <w:r w:rsidRPr="005136BA">
              <w:rPr>
                <w:rFonts w:ascii="Sakkal Majalla" w:hAnsi="Sakkal Majalla" w:cs="Sakkal Majalla"/>
                <w:b/>
                <w:bCs/>
                <w:color w:val="158284" w:themeColor="accent2"/>
                <w:sz w:val="20"/>
                <w:szCs w:val="20"/>
              </w:rPr>
              <w:fldChar w:fldCharType="begin"/>
            </w:r>
            <w:r w:rsidRPr="005136BA">
              <w:rPr>
                <w:rFonts w:ascii="Sakkal Majalla" w:hAnsi="Sakkal Majalla" w:cs="Sakkal Majalla"/>
                <w:b/>
                <w:bCs/>
                <w:color w:val="158284" w:themeColor="accent2"/>
                <w:sz w:val="20"/>
                <w:szCs w:val="20"/>
              </w:rPr>
              <w:instrText>PAGE</w:instrText>
            </w:r>
            <w:r w:rsidRPr="005136BA">
              <w:rPr>
                <w:rFonts w:ascii="Sakkal Majalla" w:hAnsi="Sakkal Majalla" w:cs="Sakkal Majalla"/>
                <w:b/>
                <w:bCs/>
                <w:color w:val="158284" w:themeColor="accent2"/>
                <w:sz w:val="20"/>
                <w:szCs w:val="20"/>
              </w:rPr>
              <w:fldChar w:fldCharType="separate"/>
            </w:r>
            <w:r w:rsidRPr="005136BA">
              <w:rPr>
                <w:rFonts w:ascii="Sakkal Majalla" w:hAnsi="Sakkal Majalla" w:cs="Sakkal Majalla"/>
                <w:b/>
                <w:bCs/>
                <w:color w:val="158284" w:themeColor="accent2"/>
                <w:sz w:val="20"/>
                <w:szCs w:val="20"/>
                <w:rtl/>
              </w:rPr>
              <w:t>2</w:t>
            </w:r>
            <w:r w:rsidRPr="005136BA">
              <w:rPr>
                <w:rFonts w:ascii="Sakkal Majalla" w:hAnsi="Sakkal Majalla" w:cs="Sakkal Majalla"/>
                <w:b/>
                <w:bCs/>
                <w:color w:val="158284" w:themeColor="accent2"/>
                <w:sz w:val="20"/>
                <w:szCs w:val="20"/>
              </w:rPr>
              <w:fldChar w:fldCharType="end"/>
            </w:r>
            <w:r w:rsidRPr="005136BA">
              <w:rPr>
                <w:rFonts w:ascii="Sakkal Majalla" w:hAnsi="Sakkal Majalla" w:cs="Sakkal Majalla"/>
                <w:b/>
                <w:bCs/>
                <w:color w:val="158284" w:themeColor="accent2"/>
                <w:sz w:val="20"/>
                <w:szCs w:val="20"/>
                <w:rtl/>
              </w:rPr>
              <w:t xml:space="preserve"> من </w:t>
            </w:r>
            <w:r w:rsidRPr="005136BA">
              <w:rPr>
                <w:rFonts w:ascii="Sakkal Majalla" w:hAnsi="Sakkal Majalla" w:cs="Sakkal Majalla"/>
                <w:b/>
                <w:bCs/>
                <w:color w:val="158284" w:themeColor="accent2"/>
                <w:sz w:val="20"/>
                <w:szCs w:val="20"/>
              </w:rPr>
              <w:fldChar w:fldCharType="begin"/>
            </w:r>
            <w:r w:rsidRPr="005136BA">
              <w:rPr>
                <w:rFonts w:ascii="Sakkal Majalla" w:hAnsi="Sakkal Majalla" w:cs="Sakkal Majalla"/>
                <w:b/>
                <w:bCs/>
                <w:color w:val="158284" w:themeColor="accent2"/>
                <w:sz w:val="20"/>
                <w:szCs w:val="20"/>
              </w:rPr>
              <w:instrText>NUMPAGES</w:instrText>
            </w:r>
            <w:r w:rsidRPr="005136BA">
              <w:rPr>
                <w:rFonts w:ascii="Sakkal Majalla" w:hAnsi="Sakkal Majalla" w:cs="Sakkal Majalla"/>
                <w:b/>
                <w:bCs/>
                <w:color w:val="158284" w:themeColor="accent2"/>
                <w:sz w:val="20"/>
                <w:szCs w:val="20"/>
              </w:rPr>
              <w:fldChar w:fldCharType="separate"/>
            </w:r>
            <w:r w:rsidRPr="005136BA">
              <w:rPr>
                <w:rFonts w:ascii="Sakkal Majalla" w:hAnsi="Sakkal Majalla" w:cs="Sakkal Majalla"/>
                <w:b/>
                <w:bCs/>
                <w:color w:val="158284" w:themeColor="accent2"/>
                <w:sz w:val="20"/>
                <w:szCs w:val="20"/>
                <w:rtl/>
              </w:rPr>
              <w:t>2</w:t>
            </w:r>
            <w:r w:rsidRPr="005136BA">
              <w:rPr>
                <w:rFonts w:ascii="Sakkal Majalla" w:hAnsi="Sakkal Majalla" w:cs="Sakkal Majalla"/>
                <w:b/>
                <w:bCs/>
                <w:color w:val="158284" w:themeColor="accent2"/>
                <w:sz w:val="20"/>
                <w:szCs w:val="20"/>
              </w:rPr>
              <w:fldChar w:fldCharType="end"/>
            </w:r>
            <w:r w:rsidR="00C95AA1">
              <w:rPr>
                <w:rFonts w:ascii="Sakkal Majalla" w:hAnsi="Sakkal Majalla" w:cs="Sakkal Majalla" w:hint="cs"/>
                <w:b/>
                <w:bCs/>
                <w:color w:val="158284" w:themeColor="accent2"/>
                <w:sz w:val="22"/>
                <w:szCs w:val="22"/>
                <w:rtl/>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44D4" w14:textId="77777777" w:rsidR="00437FFA" w:rsidRDefault="00437FFA" w:rsidP="001B389F">
      <w:r>
        <w:separator/>
      </w:r>
    </w:p>
    <w:p w14:paraId="33A46C08" w14:textId="77777777" w:rsidR="00437FFA" w:rsidRDefault="00437FFA"/>
  </w:footnote>
  <w:footnote w:type="continuationSeparator" w:id="0">
    <w:p w14:paraId="07D824F6" w14:textId="77777777" w:rsidR="00437FFA" w:rsidRDefault="00437FFA" w:rsidP="001B389F">
      <w:r>
        <w:continuationSeparator/>
      </w:r>
    </w:p>
    <w:p w14:paraId="0A0E9FE7" w14:textId="77777777" w:rsidR="00437FFA" w:rsidRDefault="00437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AAC9" w14:textId="449DF06A" w:rsidR="00AE02E4" w:rsidRPr="00320D0A" w:rsidRDefault="005A5D7C" w:rsidP="001B389F">
    <w:pPr>
      <w:pStyle w:val="Header"/>
    </w:pPr>
    <w:r>
      <w:rPr>
        <w:rFonts w:ascii="NeoSansArabic" w:hAnsi="NeoSansArabic" w:cs="NeoSansArabic"/>
        <w:noProof/>
        <w:color w:val="0C5263"/>
        <w:sz w:val="20"/>
        <w:szCs w:val="20"/>
      </w:rPr>
      <w:drawing>
        <wp:anchor distT="0" distB="0" distL="114300" distR="114300" simplePos="0" relativeHeight="251659264" behindDoc="1" locked="0" layoutInCell="1" allowOverlap="1" wp14:anchorId="7A1CE6CD" wp14:editId="2A966564">
          <wp:simplePos x="0" y="0"/>
          <wp:positionH relativeFrom="page">
            <wp:posOffset>10795</wp:posOffset>
          </wp:positionH>
          <wp:positionV relativeFrom="paragraph">
            <wp:posOffset>-442595</wp:posOffset>
          </wp:positionV>
          <wp:extent cx="7550038" cy="10666827"/>
          <wp:effectExtent l="0" t="0" r="0" b="1270"/>
          <wp:wrapNone/>
          <wp:docPr id="21" name="Picture 2" descr="صورة تحتوي على نص, علامة, داكن&#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صورة تحتوي على نص, علامة, داكن&#10;&#10;تم إنشاء الوصف تلقائياً"/>
                  <pic:cNvPicPr/>
                </pic:nvPicPr>
                <pic:blipFill>
                  <a:blip r:embed="rId1">
                    <a:extLst>
                      <a:ext uri="{28A0092B-C50C-407E-A947-70E740481C1C}">
                        <a14:useLocalDpi xmlns:a14="http://schemas.microsoft.com/office/drawing/2010/main" val="0"/>
                      </a:ext>
                    </a:extLst>
                  </a:blip>
                  <a:stretch>
                    <a:fillRect/>
                  </a:stretch>
                </pic:blipFill>
                <pic:spPr>
                  <a:xfrm>
                    <a:off x="0" y="0"/>
                    <a:ext cx="7550038" cy="10666827"/>
                  </a:xfrm>
                  <a:prstGeom prst="rect">
                    <a:avLst/>
                  </a:prstGeom>
                </pic:spPr>
              </pic:pic>
            </a:graphicData>
          </a:graphic>
          <wp14:sizeRelH relativeFrom="page">
            <wp14:pctWidth>0</wp14:pctWidth>
          </wp14:sizeRelH>
          <wp14:sizeRelV relativeFrom="page">
            <wp14:pctHeight>0</wp14:pctHeight>
          </wp14:sizeRelV>
        </wp:anchor>
      </w:drawing>
    </w:r>
    <w:r w:rsidR="00B132EB">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301"/>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EA0AE3"/>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A1218CE"/>
    <w:multiLevelType w:val="hybridMultilevel"/>
    <w:tmpl w:val="AE046D92"/>
    <w:lvl w:ilvl="0" w:tplc="FFFFFFFF">
      <w:start w:val="1"/>
      <w:numFmt w:val="arabicAlpha"/>
      <w:suff w:val="space"/>
      <w:lvlText w:val="%1-"/>
      <w:lvlJc w:val="left"/>
      <w:pPr>
        <w:ind w:left="1080" w:hanging="360"/>
      </w:pPr>
      <w:rPr>
        <w:rFonts w:ascii="Sakkal Majalla" w:eastAsia="Calibri" w:hAnsi="Sakkal Majalla" w:cs="Sakkal Majall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AE3AE1"/>
    <w:multiLevelType w:val="multilevel"/>
    <w:tmpl w:val="04E41ECC"/>
    <w:numStyleLink w:val="111111"/>
  </w:abstractNum>
  <w:abstractNum w:abstractNumId="4" w15:restartNumberingAfterBreak="0">
    <w:nsid w:val="0D854BF1"/>
    <w:multiLevelType w:val="multilevel"/>
    <w:tmpl w:val="A92ED016"/>
    <w:lvl w:ilvl="0">
      <w:start w:val="1"/>
      <w:numFmt w:val="decimal"/>
      <w:pStyle w:val="Heading1"/>
      <w:suff w:val="space"/>
      <w:lvlText w:val="%1. "/>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Heading2"/>
      <w:suff w:val="space"/>
      <w:lvlText w:val="%1.%2"/>
      <w:lvlJc w:val="left"/>
      <w:pPr>
        <w:ind w:left="1252" w:hanging="397"/>
      </w:pPr>
      <w:rPr>
        <w:rFonts w:hint="default"/>
      </w:rPr>
    </w:lvl>
    <w:lvl w:ilvl="2">
      <w:start w:val="1"/>
      <w:numFmt w:val="decimal"/>
      <w:pStyle w:val="Heading3"/>
      <w:suff w:val="space"/>
      <w:lvlText w:val="%1.%2.%3"/>
      <w:lvlJc w:val="left"/>
      <w:pPr>
        <w:ind w:left="855" w:hanging="567"/>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0F9B6DF3"/>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01B1420"/>
    <w:multiLevelType w:val="hybridMultilevel"/>
    <w:tmpl w:val="8F7E4FE6"/>
    <w:lvl w:ilvl="0" w:tplc="56D8FC7E">
      <w:start w:val="1"/>
      <w:numFmt w:val="decimal"/>
      <w:suff w:val="space"/>
      <w:lvlText w:val="%1-"/>
      <w:lvlJc w:val="left"/>
      <w:pPr>
        <w:ind w:left="360" w:hanging="360"/>
      </w:pPr>
      <w:rPr>
        <w:rFonts w:hint="default"/>
      </w:rPr>
    </w:lvl>
    <w:lvl w:ilvl="1" w:tplc="44BA0A82">
      <w:start w:val="1"/>
      <w:numFmt w:val="arabicAlpha"/>
      <w:suff w:val="space"/>
      <w:lvlText w:val="%2-"/>
      <w:lvlJc w:val="left"/>
      <w:pPr>
        <w:ind w:left="786" w:hanging="360"/>
      </w:pPr>
      <w:rPr>
        <w:rFonts w:ascii="Sakkal Majalla" w:eastAsia="Calibri"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EC6BFF"/>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A37DB5"/>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B967FE1"/>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DA91CAA"/>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E2C2411"/>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54D45C3"/>
    <w:multiLevelType w:val="hybridMultilevel"/>
    <w:tmpl w:val="AE046D92"/>
    <w:lvl w:ilvl="0" w:tplc="FFFFFFFF">
      <w:start w:val="1"/>
      <w:numFmt w:val="arabicAlpha"/>
      <w:suff w:val="space"/>
      <w:lvlText w:val="%1-"/>
      <w:lvlJc w:val="left"/>
      <w:pPr>
        <w:ind w:left="1080" w:hanging="360"/>
      </w:pPr>
      <w:rPr>
        <w:rFonts w:ascii="Sakkal Majalla" w:eastAsia="Calibri" w:hAnsi="Sakkal Majalla" w:cs="Sakkal Majall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FD45B1"/>
    <w:multiLevelType w:val="hybridMultilevel"/>
    <w:tmpl w:val="AE046D92"/>
    <w:lvl w:ilvl="0" w:tplc="FFFFFFFF">
      <w:start w:val="1"/>
      <w:numFmt w:val="arabicAlpha"/>
      <w:suff w:val="space"/>
      <w:lvlText w:val="%1-"/>
      <w:lvlJc w:val="left"/>
      <w:pPr>
        <w:ind w:left="1080" w:hanging="360"/>
      </w:pPr>
      <w:rPr>
        <w:rFonts w:ascii="Sakkal Majalla" w:eastAsia="Calibri" w:hAnsi="Sakkal Majalla" w:cs="Sakkal Majall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943B90"/>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F2906CA"/>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F79640A"/>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2DA026F"/>
    <w:multiLevelType w:val="hybridMultilevel"/>
    <w:tmpl w:val="26A4B45C"/>
    <w:lvl w:ilvl="0" w:tplc="9E8C0918">
      <w:start w:val="2"/>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FB3E55"/>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9B05E64"/>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A6E46A9"/>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C50143D"/>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0070BA5"/>
    <w:multiLevelType w:val="hybridMultilevel"/>
    <w:tmpl w:val="239EBE36"/>
    <w:lvl w:ilvl="0" w:tplc="D3DC3184">
      <w:start w:val="1"/>
      <w:numFmt w:val="decimal"/>
      <w:suff w:val="space"/>
      <w:lvlText w:val="%1-"/>
      <w:lvlJc w:val="left"/>
      <w:pPr>
        <w:ind w:left="360" w:hanging="360"/>
      </w:pPr>
      <w:rPr>
        <w:rFonts w:hint="default"/>
        <w:b w:val="0"/>
        <w:bCs w:val="0"/>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0A25B44"/>
    <w:multiLevelType w:val="hybridMultilevel"/>
    <w:tmpl w:val="61320FEC"/>
    <w:lvl w:ilvl="0" w:tplc="56206B56">
      <w:start w:val="1"/>
      <w:numFmt w:val="decimal"/>
      <w:suff w:val="space"/>
      <w:lvlText w:val="%1-"/>
      <w:lvlJc w:val="left"/>
      <w:pPr>
        <w:ind w:left="360" w:hanging="360"/>
      </w:pPr>
      <w:rPr>
        <w:rFonts w:ascii="Sakkal Majalla" w:eastAsia="Calibri" w:hAnsi="Sakkal Majalla" w:cs="Sakkal Majall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40661F"/>
    <w:multiLevelType w:val="hybridMultilevel"/>
    <w:tmpl w:val="656C440A"/>
    <w:lvl w:ilvl="0" w:tplc="51EC335A">
      <w:start w:val="5"/>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F61EBA"/>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3861F2E"/>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78802B6"/>
    <w:multiLevelType w:val="hybridMultilevel"/>
    <w:tmpl w:val="AE046D92"/>
    <w:lvl w:ilvl="0" w:tplc="FFFFFFFF">
      <w:start w:val="1"/>
      <w:numFmt w:val="arabicAlpha"/>
      <w:suff w:val="space"/>
      <w:lvlText w:val="%1-"/>
      <w:lvlJc w:val="left"/>
      <w:pPr>
        <w:ind w:left="1080" w:hanging="360"/>
      </w:pPr>
      <w:rPr>
        <w:rFonts w:ascii="Sakkal Majalla" w:eastAsia="Calibri" w:hAnsi="Sakkal Majalla" w:cs="Sakkal Majall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E16043"/>
    <w:multiLevelType w:val="multilevel"/>
    <w:tmpl w:val="4F64290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2561E7"/>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ECC2687"/>
    <w:multiLevelType w:val="hybridMultilevel"/>
    <w:tmpl w:val="8286E5BC"/>
    <w:lvl w:ilvl="0" w:tplc="44BA0A82">
      <w:start w:val="1"/>
      <w:numFmt w:val="arabicAlpha"/>
      <w:suff w:val="space"/>
      <w:lvlText w:val="%1-"/>
      <w:lvlJc w:val="left"/>
      <w:pPr>
        <w:ind w:left="786" w:hanging="360"/>
      </w:pPr>
      <w:rPr>
        <w:rFonts w:ascii="Sakkal Majalla" w:eastAsia="Calibri"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45730"/>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502"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9F13C59"/>
    <w:multiLevelType w:val="hybridMultilevel"/>
    <w:tmpl w:val="7CFA0EBA"/>
    <w:lvl w:ilvl="0" w:tplc="D8109A9A">
      <w:start w:val="5"/>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00A2A60"/>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2B87FB9"/>
    <w:multiLevelType w:val="hybridMultilevel"/>
    <w:tmpl w:val="AE046D92"/>
    <w:lvl w:ilvl="0" w:tplc="FFFFFFFF">
      <w:start w:val="1"/>
      <w:numFmt w:val="arabicAlpha"/>
      <w:suff w:val="space"/>
      <w:lvlText w:val="%1-"/>
      <w:lvlJc w:val="left"/>
      <w:pPr>
        <w:ind w:left="1080" w:hanging="360"/>
      </w:pPr>
      <w:rPr>
        <w:rFonts w:ascii="Sakkal Majalla" w:eastAsia="Calibri" w:hAnsi="Sakkal Majalla" w:cs="Sakkal Majall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E47E84"/>
    <w:multiLevelType w:val="hybridMultilevel"/>
    <w:tmpl w:val="8112FF72"/>
    <w:lvl w:ilvl="0" w:tplc="FFFFFFFF">
      <w:start w:val="1"/>
      <w:numFmt w:val="decimal"/>
      <w:suff w:val="space"/>
      <w:lvlText w:val="%1-"/>
      <w:lvlJc w:val="left"/>
      <w:pPr>
        <w:ind w:left="360" w:hanging="360"/>
      </w:pPr>
      <w:rPr>
        <w:rFonts w:hint="default"/>
      </w:rPr>
    </w:lvl>
    <w:lvl w:ilvl="1" w:tplc="E9E6A844">
      <w:start w:val="1"/>
      <w:numFmt w:val="arabicAlpha"/>
      <w:suff w:val="nothing"/>
      <w:lvlText w:val="%2-"/>
      <w:lvlJc w:val="left"/>
      <w:pPr>
        <w:ind w:left="786" w:hanging="360"/>
      </w:pPr>
      <w:rPr>
        <w:rFonts w:ascii="Sakkal Majalla" w:eastAsia="Calibri" w:hAnsi="Sakkal Majalla" w:cs="Sakkal Majalla"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78A557D"/>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96B776A"/>
    <w:multiLevelType w:val="hybridMultilevel"/>
    <w:tmpl w:val="FE187CAA"/>
    <w:lvl w:ilvl="0" w:tplc="E59C3014">
      <w:start w:val="27"/>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69801723"/>
    <w:multiLevelType w:val="hybridMultilevel"/>
    <w:tmpl w:val="E23EE5A8"/>
    <w:lvl w:ilvl="0" w:tplc="BA4EE6A4">
      <w:start w:val="1"/>
      <w:numFmt w:val="arabicAlpha"/>
      <w:lvlText w:val="%1-"/>
      <w:lvlJc w:val="left"/>
      <w:pPr>
        <w:ind w:left="786" w:hanging="360"/>
      </w:pPr>
      <w:rPr>
        <w:rFonts w:ascii="Sakkal Majalla" w:eastAsia="Calibri"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C46BEC"/>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1CD0A75"/>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64504FC"/>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82908BE"/>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BE30630"/>
    <w:multiLevelType w:val="hybridMultilevel"/>
    <w:tmpl w:val="93E89DB0"/>
    <w:lvl w:ilvl="0" w:tplc="FFFFFFFF">
      <w:start w:val="1"/>
      <w:numFmt w:val="decimal"/>
      <w:suff w:val="space"/>
      <w:lvlText w:val="%1-"/>
      <w:lvlJc w:val="left"/>
      <w:pPr>
        <w:ind w:left="540" w:hanging="360"/>
      </w:pPr>
      <w:rPr>
        <w:rFonts w:hint="default"/>
      </w:rPr>
    </w:lvl>
    <w:lvl w:ilvl="1" w:tplc="FFFFFFFF">
      <w:start w:val="1"/>
      <w:numFmt w:val="arabicAlpha"/>
      <w:suff w:val="space"/>
      <w:lvlText w:val="%2."/>
      <w:lvlJc w:val="left"/>
      <w:pPr>
        <w:ind w:left="1260" w:hanging="360"/>
      </w:pPr>
      <w:rPr>
        <w:rFonts w:ascii="Sakkal Majalla" w:eastAsia="Effra Regular" w:hAnsi="Sakkal Majalla" w:cs="Sakkal Majalla" w:hint="default"/>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44" w15:restartNumberingAfterBreak="0">
    <w:nsid w:val="7BFE23B6"/>
    <w:multiLevelType w:val="multilevel"/>
    <w:tmpl w:val="04E41ECC"/>
    <w:styleLink w:val="111111"/>
    <w:lvl w:ilvl="0">
      <w:start w:val="1"/>
      <w:numFmt w:val="decimal"/>
      <w:pStyle w:val="NoSpac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0C32DF"/>
    <w:multiLevelType w:val="hybridMultilevel"/>
    <w:tmpl w:val="A3FC91E0"/>
    <w:lvl w:ilvl="0" w:tplc="FFFFFFFF">
      <w:start w:val="1"/>
      <w:numFmt w:val="decimal"/>
      <w:suff w:val="space"/>
      <w:lvlText w:val="%1-"/>
      <w:lvlJc w:val="left"/>
      <w:pPr>
        <w:ind w:left="360" w:hanging="360"/>
      </w:pPr>
      <w:rPr>
        <w:rFonts w:hint="default"/>
      </w:rPr>
    </w:lvl>
    <w:lvl w:ilvl="1" w:tplc="FFFFFFFF">
      <w:start w:val="1"/>
      <w:numFmt w:val="arabicAlpha"/>
      <w:lvlText w:val="%2-"/>
      <w:lvlJc w:val="left"/>
      <w:pPr>
        <w:ind w:left="1080" w:hanging="360"/>
      </w:pPr>
      <w:rPr>
        <w:rFonts w:ascii="Sakkal Majalla" w:eastAsia="Calibri" w:hAnsi="Sakkal Majalla" w:cs="Sakkal Majalla"/>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26655646">
    <w:abstractNumId w:val="28"/>
  </w:num>
  <w:num w:numId="2" w16cid:durableId="358512519">
    <w:abstractNumId w:val="44"/>
  </w:num>
  <w:num w:numId="3" w16cid:durableId="2138134312">
    <w:abstractNumId w:val="3"/>
  </w:num>
  <w:num w:numId="4" w16cid:durableId="1395817259">
    <w:abstractNumId w:val="4"/>
  </w:num>
  <w:num w:numId="5" w16cid:durableId="962688321">
    <w:abstractNumId w:val="6"/>
  </w:num>
  <w:num w:numId="6" w16cid:durableId="1772697346">
    <w:abstractNumId w:val="22"/>
  </w:num>
  <w:num w:numId="7" w16cid:durableId="1628849573">
    <w:abstractNumId w:val="7"/>
  </w:num>
  <w:num w:numId="8" w16cid:durableId="448668146">
    <w:abstractNumId w:val="16"/>
  </w:num>
  <w:num w:numId="9" w16cid:durableId="319625988">
    <w:abstractNumId w:val="39"/>
  </w:num>
  <w:num w:numId="10" w16cid:durableId="1296451925">
    <w:abstractNumId w:val="40"/>
  </w:num>
  <w:num w:numId="11" w16cid:durableId="930040906">
    <w:abstractNumId w:val="9"/>
  </w:num>
  <w:num w:numId="12" w16cid:durableId="1093937500">
    <w:abstractNumId w:val="0"/>
  </w:num>
  <w:num w:numId="13" w16cid:durableId="1951936560">
    <w:abstractNumId w:val="38"/>
  </w:num>
  <w:num w:numId="14" w16cid:durableId="1657685182">
    <w:abstractNumId w:val="8"/>
  </w:num>
  <w:num w:numId="15" w16cid:durableId="1801606649">
    <w:abstractNumId w:val="26"/>
  </w:num>
  <w:num w:numId="16" w16cid:durableId="604382102">
    <w:abstractNumId w:val="21"/>
  </w:num>
  <w:num w:numId="17" w16cid:durableId="1492864796">
    <w:abstractNumId w:val="35"/>
  </w:num>
  <w:num w:numId="18" w16cid:durableId="387460101">
    <w:abstractNumId w:val="31"/>
  </w:num>
  <w:num w:numId="19" w16cid:durableId="586159837">
    <w:abstractNumId w:val="29"/>
  </w:num>
  <w:num w:numId="20" w16cid:durableId="884023329">
    <w:abstractNumId w:val="14"/>
  </w:num>
  <w:num w:numId="21" w16cid:durableId="1617131991">
    <w:abstractNumId w:val="19"/>
  </w:num>
  <w:num w:numId="22" w16cid:durableId="1239362361">
    <w:abstractNumId w:val="1"/>
  </w:num>
  <w:num w:numId="23" w16cid:durableId="479149897">
    <w:abstractNumId w:val="42"/>
  </w:num>
  <w:num w:numId="24" w16cid:durableId="1549415660">
    <w:abstractNumId w:val="33"/>
  </w:num>
  <w:num w:numId="25" w16cid:durableId="1689679696">
    <w:abstractNumId w:val="45"/>
  </w:num>
  <w:num w:numId="26" w16cid:durableId="1504665659">
    <w:abstractNumId w:val="41"/>
  </w:num>
  <w:num w:numId="27" w16cid:durableId="351537407">
    <w:abstractNumId w:val="15"/>
  </w:num>
  <w:num w:numId="28" w16cid:durableId="920456703">
    <w:abstractNumId w:val="27"/>
  </w:num>
  <w:num w:numId="29" w16cid:durableId="1421558096">
    <w:abstractNumId w:val="2"/>
  </w:num>
  <w:num w:numId="30" w16cid:durableId="1314214495">
    <w:abstractNumId w:val="5"/>
  </w:num>
  <w:num w:numId="31" w16cid:durableId="1651902913">
    <w:abstractNumId w:val="13"/>
  </w:num>
  <w:num w:numId="32" w16cid:durableId="86196956">
    <w:abstractNumId w:val="18"/>
  </w:num>
  <w:num w:numId="33" w16cid:durableId="1286883869">
    <w:abstractNumId w:val="10"/>
  </w:num>
  <w:num w:numId="34" w16cid:durableId="2027900707">
    <w:abstractNumId w:val="20"/>
  </w:num>
  <w:num w:numId="35" w16cid:durableId="414547219">
    <w:abstractNumId w:val="12"/>
  </w:num>
  <w:num w:numId="36" w16cid:durableId="1422873221">
    <w:abstractNumId w:val="36"/>
  </w:num>
  <w:num w:numId="37" w16cid:durableId="2135437126">
    <w:abstractNumId w:val="25"/>
  </w:num>
  <w:num w:numId="38" w16cid:durableId="979843655">
    <w:abstractNumId w:val="43"/>
  </w:num>
  <w:num w:numId="39" w16cid:durableId="1071848504">
    <w:abstractNumId w:val="34"/>
  </w:num>
  <w:num w:numId="40" w16cid:durableId="1389453520">
    <w:abstractNumId w:val="11"/>
  </w:num>
  <w:num w:numId="41" w16cid:durableId="1723559800">
    <w:abstractNumId w:val="24"/>
  </w:num>
  <w:num w:numId="42" w16cid:durableId="412241800">
    <w:abstractNumId w:val="23"/>
  </w:num>
  <w:num w:numId="43" w16cid:durableId="274678664">
    <w:abstractNumId w:val="32"/>
  </w:num>
  <w:num w:numId="44" w16cid:durableId="1037310933">
    <w:abstractNumId w:val="37"/>
  </w:num>
  <w:num w:numId="45" w16cid:durableId="1945308972">
    <w:abstractNumId w:val="30"/>
  </w:num>
  <w:num w:numId="46" w16cid:durableId="1255360715">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A9"/>
    <w:rsid w:val="00004079"/>
    <w:rsid w:val="00010561"/>
    <w:rsid w:val="000152ED"/>
    <w:rsid w:val="00017D27"/>
    <w:rsid w:val="0003187C"/>
    <w:rsid w:val="00035758"/>
    <w:rsid w:val="00042967"/>
    <w:rsid w:val="0005293C"/>
    <w:rsid w:val="0005313F"/>
    <w:rsid w:val="00054753"/>
    <w:rsid w:val="000605FB"/>
    <w:rsid w:val="000649DF"/>
    <w:rsid w:val="00066257"/>
    <w:rsid w:val="000733F4"/>
    <w:rsid w:val="00077FF1"/>
    <w:rsid w:val="00082E99"/>
    <w:rsid w:val="00082F02"/>
    <w:rsid w:val="000849A9"/>
    <w:rsid w:val="00087D85"/>
    <w:rsid w:val="000A21E2"/>
    <w:rsid w:val="000A58AF"/>
    <w:rsid w:val="000B09A5"/>
    <w:rsid w:val="000D276C"/>
    <w:rsid w:val="000D3BC8"/>
    <w:rsid w:val="000D5449"/>
    <w:rsid w:val="000E475D"/>
    <w:rsid w:val="000F17BE"/>
    <w:rsid w:val="000F1DED"/>
    <w:rsid w:val="000F5429"/>
    <w:rsid w:val="001026BE"/>
    <w:rsid w:val="00102F2C"/>
    <w:rsid w:val="001056D3"/>
    <w:rsid w:val="00107EA9"/>
    <w:rsid w:val="00111A01"/>
    <w:rsid w:val="00117521"/>
    <w:rsid w:val="0012061D"/>
    <w:rsid w:val="00126505"/>
    <w:rsid w:val="001409E0"/>
    <w:rsid w:val="00142DED"/>
    <w:rsid w:val="00144CDE"/>
    <w:rsid w:val="00145EE4"/>
    <w:rsid w:val="001477B8"/>
    <w:rsid w:val="00150675"/>
    <w:rsid w:val="00150DFA"/>
    <w:rsid w:val="001739DA"/>
    <w:rsid w:val="001751B8"/>
    <w:rsid w:val="001775B4"/>
    <w:rsid w:val="001824ED"/>
    <w:rsid w:val="001831BB"/>
    <w:rsid w:val="001839CF"/>
    <w:rsid w:val="001910E4"/>
    <w:rsid w:val="00194C62"/>
    <w:rsid w:val="001A4072"/>
    <w:rsid w:val="001A58AC"/>
    <w:rsid w:val="001B0E1D"/>
    <w:rsid w:val="001B0F38"/>
    <w:rsid w:val="001B389F"/>
    <w:rsid w:val="001B407D"/>
    <w:rsid w:val="001B6654"/>
    <w:rsid w:val="001B70EC"/>
    <w:rsid w:val="001C06F5"/>
    <w:rsid w:val="001C38FC"/>
    <w:rsid w:val="001C448C"/>
    <w:rsid w:val="001C6C4F"/>
    <w:rsid w:val="001D378E"/>
    <w:rsid w:val="001D6563"/>
    <w:rsid w:val="001E0174"/>
    <w:rsid w:val="001E2C0A"/>
    <w:rsid w:val="001E6EA4"/>
    <w:rsid w:val="001F5526"/>
    <w:rsid w:val="001F5DB7"/>
    <w:rsid w:val="001F6C6D"/>
    <w:rsid w:val="00210650"/>
    <w:rsid w:val="0021282B"/>
    <w:rsid w:val="00213300"/>
    <w:rsid w:val="002176D5"/>
    <w:rsid w:val="00217DB1"/>
    <w:rsid w:val="002207EA"/>
    <w:rsid w:val="00221AD5"/>
    <w:rsid w:val="00222578"/>
    <w:rsid w:val="00222761"/>
    <w:rsid w:val="0023011F"/>
    <w:rsid w:val="00232FFA"/>
    <w:rsid w:val="0023603E"/>
    <w:rsid w:val="00236A3E"/>
    <w:rsid w:val="002409AA"/>
    <w:rsid w:val="00244096"/>
    <w:rsid w:val="00246B04"/>
    <w:rsid w:val="002505A3"/>
    <w:rsid w:val="00251271"/>
    <w:rsid w:val="00254912"/>
    <w:rsid w:val="00254FF7"/>
    <w:rsid w:val="00256450"/>
    <w:rsid w:val="00257133"/>
    <w:rsid w:val="0026109D"/>
    <w:rsid w:val="0026188A"/>
    <w:rsid w:val="0026298B"/>
    <w:rsid w:val="002643E0"/>
    <w:rsid w:val="00264BD0"/>
    <w:rsid w:val="0027130D"/>
    <w:rsid w:val="00271A26"/>
    <w:rsid w:val="0027286F"/>
    <w:rsid w:val="00274319"/>
    <w:rsid w:val="002819E4"/>
    <w:rsid w:val="00282A25"/>
    <w:rsid w:val="0028676C"/>
    <w:rsid w:val="00296C1B"/>
    <w:rsid w:val="002A5E01"/>
    <w:rsid w:val="002B09BF"/>
    <w:rsid w:val="002B3887"/>
    <w:rsid w:val="002B42CF"/>
    <w:rsid w:val="002B69D3"/>
    <w:rsid w:val="002B7BE7"/>
    <w:rsid w:val="002C2027"/>
    <w:rsid w:val="002C468F"/>
    <w:rsid w:val="002D20AE"/>
    <w:rsid w:val="002D252E"/>
    <w:rsid w:val="002D5879"/>
    <w:rsid w:val="002F7B70"/>
    <w:rsid w:val="003006E8"/>
    <w:rsid w:val="00311873"/>
    <w:rsid w:val="00311DE3"/>
    <w:rsid w:val="00316EC5"/>
    <w:rsid w:val="00317651"/>
    <w:rsid w:val="00317EDF"/>
    <w:rsid w:val="00320D0A"/>
    <w:rsid w:val="00321765"/>
    <w:rsid w:val="00322676"/>
    <w:rsid w:val="00322B30"/>
    <w:rsid w:val="00335C33"/>
    <w:rsid w:val="00345AEA"/>
    <w:rsid w:val="00346C11"/>
    <w:rsid w:val="00352D07"/>
    <w:rsid w:val="003565AF"/>
    <w:rsid w:val="003656FC"/>
    <w:rsid w:val="00367374"/>
    <w:rsid w:val="00374452"/>
    <w:rsid w:val="0037793D"/>
    <w:rsid w:val="00381347"/>
    <w:rsid w:val="00381C59"/>
    <w:rsid w:val="00384D23"/>
    <w:rsid w:val="00390D84"/>
    <w:rsid w:val="00395F0A"/>
    <w:rsid w:val="003A0CC2"/>
    <w:rsid w:val="003B1974"/>
    <w:rsid w:val="003C74DE"/>
    <w:rsid w:val="003D588A"/>
    <w:rsid w:val="003E0C00"/>
    <w:rsid w:val="003E1DC2"/>
    <w:rsid w:val="003E45A9"/>
    <w:rsid w:val="003F0D1E"/>
    <w:rsid w:val="003F2591"/>
    <w:rsid w:val="003F3344"/>
    <w:rsid w:val="003F3599"/>
    <w:rsid w:val="00400AD7"/>
    <w:rsid w:val="00402177"/>
    <w:rsid w:val="004069A6"/>
    <w:rsid w:val="00410314"/>
    <w:rsid w:val="00414777"/>
    <w:rsid w:val="00421EA9"/>
    <w:rsid w:val="00421FFD"/>
    <w:rsid w:val="004234E1"/>
    <w:rsid w:val="004274F0"/>
    <w:rsid w:val="00427F53"/>
    <w:rsid w:val="004337C6"/>
    <w:rsid w:val="004347CB"/>
    <w:rsid w:val="00437FFA"/>
    <w:rsid w:val="00442179"/>
    <w:rsid w:val="00443EA5"/>
    <w:rsid w:val="0044720F"/>
    <w:rsid w:val="00451083"/>
    <w:rsid w:val="00454534"/>
    <w:rsid w:val="00456137"/>
    <w:rsid w:val="00461018"/>
    <w:rsid w:val="0046158E"/>
    <w:rsid w:val="00461757"/>
    <w:rsid w:val="00462A19"/>
    <w:rsid w:val="00465997"/>
    <w:rsid w:val="0046687D"/>
    <w:rsid w:val="00476CC0"/>
    <w:rsid w:val="00476EDE"/>
    <w:rsid w:val="00477372"/>
    <w:rsid w:val="00484C19"/>
    <w:rsid w:val="004866CD"/>
    <w:rsid w:val="00493D9B"/>
    <w:rsid w:val="004A1072"/>
    <w:rsid w:val="004A2015"/>
    <w:rsid w:val="004A4924"/>
    <w:rsid w:val="004B152B"/>
    <w:rsid w:val="004C198B"/>
    <w:rsid w:val="004C58A6"/>
    <w:rsid w:val="004C7E34"/>
    <w:rsid w:val="004D0571"/>
    <w:rsid w:val="004D082D"/>
    <w:rsid w:val="004D1F12"/>
    <w:rsid w:val="004D61FE"/>
    <w:rsid w:val="004D65A9"/>
    <w:rsid w:val="004E37A5"/>
    <w:rsid w:val="004F2618"/>
    <w:rsid w:val="004F437D"/>
    <w:rsid w:val="004F7FEE"/>
    <w:rsid w:val="00503037"/>
    <w:rsid w:val="00510FF4"/>
    <w:rsid w:val="005136BA"/>
    <w:rsid w:val="005252F0"/>
    <w:rsid w:val="00527852"/>
    <w:rsid w:val="00534D11"/>
    <w:rsid w:val="00537420"/>
    <w:rsid w:val="005418DF"/>
    <w:rsid w:val="00542AE4"/>
    <w:rsid w:val="00552642"/>
    <w:rsid w:val="005545C1"/>
    <w:rsid w:val="00565CEC"/>
    <w:rsid w:val="00571EC2"/>
    <w:rsid w:val="0057240E"/>
    <w:rsid w:val="00582AB3"/>
    <w:rsid w:val="005856BC"/>
    <w:rsid w:val="00590EE9"/>
    <w:rsid w:val="005A3B4B"/>
    <w:rsid w:val="005A414C"/>
    <w:rsid w:val="005A5D7C"/>
    <w:rsid w:val="005A7292"/>
    <w:rsid w:val="005B1A28"/>
    <w:rsid w:val="005B5826"/>
    <w:rsid w:val="005B6F7F"/>
    <w:rsid w:val="005C2218"/>
    <w:rsid w:val="005D0EB3"/>
    <w:rsid w:val="005E57AD"/>
    <w:rsid w:val="005F00F2"/>
    <w:rsid w:val="005F0821"/>
    <w:rsid w:val="005F23B2"/>
    <w:rsid w:val="006000B6"/>
    <w:rsid w:val="00601B36"/>
    <w:rsid w:val="00607EE9"/>
    <w:rsid w:val="00611071"/>
    <w:rsid w:val="00615688"/>
    <w:rsid w:val="0062572D"/>
    <w:rsid w:val="0064078D"/>
    <w:rsid w:val="006435A4"/>
    <w:rsid w:val="006448EB"/>
    <w:rsid w:val="00644D97"/>
    <w:rsid w:val="0064740C"/>
    <w:rsid w:val="006519AC"/>
    <w:rsid w:val="00654B06"/>
    <w:rsid w:val="00655147"/>
    <w:rsid w:val="006576EA"/>
    <w:rsid w:val="0066099F"/>
    <w:rsid w:val="006704B3"/>
    <w:rsid w:val="00670670"/>
    <w:rsid w:val="00672EDF"/>
    <w:rsid w:val="00680C27"/>
    <w:rsid w:val="00683043"/>
    <w:rsid w:val="00686A65"/>
    <w:rsid w:val="006873D6"/>
    <w:rsid w:val="006940BD"/>
    <w:rsid w:val="006964B6"/>
    <w:rsid w:val="00697541"/>
    <w:rsid w:val="006A01A2"/>
    <w:rsid w:val="006A1DBD"/>
    <w:rsid w:val="006A4233"/>
    <w:rsid w:val="006A5E3D"/>
    <w:rsid w:val="006C070D"/>
    <w:rsid w:val="006C2C44"/>
    <w:rsid w:val="006C6F3E"/>
    <w:rsid w:val="006D3C64"/>
    <w:rsid w:val="006D78C0"/>
    <w:rsid w:val="006E0367"/>
    <w:rsid w:val="006F0402"/>
    <w:rsid w:val="00700E40"/>
    <w:rsid w:val="007013CF"/>
    <w:rsid w:val="007029CF"/>
    <w:rsid w:val="00704CCC"/>
    <w:rsid w:val="00704FCC"/>
    <w:rsid w:val="00706E60"/>
    <w:rsid w:val="00707BBF"/>
    <w:rsid w:val="007130DC"/>
    <w:rsid w:val="00715741"/>
    <w:rsid w:val="00716726"/>
    <w:rsid w:val="007200D7"/>
    <w:rsid w:val="00722931"/>
    <w:rsid w:val="00723EED"/>
    <w:rsid w:val="00725A8C"/>
    <w:rsid w:val="00735AF9"/>
    <w:rsid w:val="00741283"/>
    <w:rsid w:val="00745260"/>
    <w:rsid w:val="007579D1"/>
    <w:rsid w:val="007674F4"/>
    <w:rsid w:val="00773F09"/>
    <w:rsid w:val="00775717"/>
    <w:rsid w:val="0077666D"/>
    <w:rsid w:val="00784376"/>
    <w:rsid w:val="00785498"/>
    <w:rsid w:val="0078560A"/>
    <w:rsid w:val="00790A40"/>
    <w:rsid w:val="007A3402"/>
    <w:rsid w:val="007B3C9C"/>
    <w:rsid w:val="007B671C"/>
    <w:rsid w:val="007C22AC"/>
    <w:rsid w:val="007C6FE4"/>
    <w:rsid w:val="007D25DA"/>
    <w:rsid w:val="007D4CC3"/>
    <w:rsid w:val="007D6356"/>
    <w:rsid w:val="007F4ABE"/>
    <w:rsid w:val="007F5CCB"/>
    <w:rsid w:val="007F7A24"/>
    <w:rsid w:val="0081293B"/>
    <w:rsid w:val="008136F5"/>
    <w:rsid w:val="00813DD4"/>
    <w:rsid w:val="00814C95"/>
    <w:rsid w:val="0081684A"/>
    <w:rsid w:val="0082155F"/>
    <w:rsid w:val="008271B8"/>
    <w:rsid w:val="008362F3"/>
    <w:rsid w:val="00841B39"/>
    <w:rsid w:val="00841F6D"/>
    <w:rsid w:val="00843629"/>
    <w:rsid w:val="00844F58"/>
    <w:rsid w:val="00871A79"/>
    <w:rsid w:val="00873A5F"/>
    <w:rsid w:val="00873F56"/>
    <w:rsid w:val="0088081C"/>
    <w:rsid w:val="008822B0"/>
    <w:rsid w:val="0088355E"/>
    <w:rsid w:val="008919B2"/>
    <w:rsid w:val="008972F9"/>
    <w:rsid w:val="008A1291"/>
    <w:rsid w:val="008A12C6"/>
    <w:rsid w:val="008B1A80"/>
    <w:rsid w:val="008B2D62"/>
    <w:rsid w:val="008B417E"/>
    <w:rsid w:val="008C632F"/>
    <w:rsid w:val="008D2374"/>
    <w:rsid w:val="008D5139"/>
    <w:rsid w:val="008E0601"/>
    <w:rsid w:val="008E0981"/>
    <w:rsid w:val="008E0BDD"/>
    <w:rsid w:val="008E55EF"/>
    <w:rsid w:val="008F099D"/>
    <w:rsid w:val="008F13BB"/>
    <w:rsid w:val="00917029"/>
    <w:rsid w:val="00924DFC"/>
    <w:rsid w:val="00931DC7"/>
    <w:rsid w:val="009325C8"/>
    <w:rsid w:val="00932866"/>
    <w:rsid w:val="00932A8E"/>
    <w:rsid w:val="00932F13"/>
    <w:rsid w:val="00946D00"/>
    <w:rsid w:val="00954172"/>
    <w:rsid w:val="009568C6"/>
    <w:rsid w:val="00956C3B"/>
    <w:rsid w:val="009624D2"/>
    <w:rsid w:val="009708AF"/>
    <w:rsid w:val="009715AF"/>
    <w:rsid w:val="009719D5"/>
    <w:rsid w:val="00975D1A"/>
    <w:rsid w:val="00981BEB"/>
    <w:rsid w:val="009827EC"/>
    <w:rsid w:val="00986311"/>
    <w:rsid w:val="00992144"/>
    <w:rsid w:val="009A1BCC"/>
    <w:rsid w:val="009A5A2F"/>
    <w:rsid w:val="009C116F"/>
    <w:rsid w:val="009C544D"/>
    <w:rsid w:val="009C6928"/>
    <w:rsid w:val="009D0195"/>
    <w:rsid w:val="009D45C8"/>
    <w:rsid w:val="009E210D"/>
    <w:rsid w:val="009F4811"/>
    <w:rsid w:val="009F5E34"/>
    <w:rsid w:val="009F745B"/>
    <w:rsid w:val="00A03679"/>
    <w:rsid w:val="00A064B7"/>
    <w:rsid w:val="00A165AE"/>
    <w:rsid w:val="00A17A54"/>
    <w:rsid w:val="00A22EC4"/>
    <w:rsid w:val="00A248B9"/>
    <w:rsid w:val="00A2492D"/>
    <w:rsid w:val="00A24D7F"/>
    <w:rsid w:val="00A24E05"/>
    <w:rsid w:val="00A251A6"/>
    <w:rsid w:val="00A35159"/>
    <w:rsid w:val="00A371E1"/>
    <w:rsid w:val="00A372DE"/>
    <w:rsid w:val="00A37D23"/>
    <w:rsid w:val="00A42B0D"/>
    <w:rsid w:val="00A43AFE"/>
    <w:rsid w:val="00A51552"/>
    <w:rsid w:val="00A53141"/>
    <w:rsid w:val="00A53686"/>
    <w:rsid w:val="00A53B8D"/>
    <w:rsid w:val="00A60E57"/>
    <w:rsid w:val="00A62EF8"/>
    <w:rsid w:val="00A703E0"/>
    <w:rsid w:val="00A807C2"/>
    <w:rsid w:val="00A81B84"/>
    <w:rsid w:val="00A84C0E"/>
    <w:rsid w:val="00A86722"/>
    <w:rsid w:val="00A911F9"/>
    <w:rsid w:val="00AA656C"/>
    <w:rsid w:val="00AB76C7"/>
    <w:rsid w:val="00AC2B24"/>
    <w:rsid w:val="00AC3EDF"/>
    <w:rsid w:val="00AC4453"/>
    <w:rsid w:val="00AC72F4"/>
    <w:rsid w:val="00AD0133"/>
    <w:rsid w:val="00AD08C3"/>
    <w:rsid w:val="00AD28F4"/>
    <w:rsid w:val="00AD3598"/>
    <w:rsid w:val="00AE02E4"/>
    <w:rsid w:val="00AE5383"/>
    <w:rsid w:val="00AF3BA4"/>
    <w:rsid w:val="00B03105"/>
    <w:rsid w:val="00B05245"/>
    <w:rsid w:val="00B101E2"/>
    <w:rsid w:val="00B108B2"/>
    <w:rsid w:val="00B132EB"/>
    <w:rsid w:val="00B16A6D"/>
    <w:rsid w:val="00B20934"/>
    <w:rsid w:val="00B237C8"/>
    <w:rsid w:val="00B46E2B"/>
    <w:rsid w:val="00B50764"/>
    <w:rsid w:val="00B510E3"/>
    <w:rsid w:val="00B54B24"/>
    <w:rsid w:val="00B55678"/>
    <w:rsid w:val="00B55F04"/>
    <w:rsid w:val="00B648BA"/>
    <w:rsid w:val="00B665B4"/>
    <w:rsid w:val="00B72F42"/>
    <w:rsid w:val="00B73162"/>
    <w:rsid w:val="00B75BD4"/>
    <w:rsid w:val="00B7692F"/>
    <w:rsid w:val="00B80C20"/>
    <w:rsid w:val="00B834C7"/>
    <w:rsid w:val="00B87745"/>
    <w:rsid w:val="00B91FBF"/>
    <w:rsid w:val="00B921D3"/>
    <w:rsid w:val="00B93ABB"/>
    <w:rsid w:val="00BB24BC"/>
    <w:rsid w:val="00BB2FF3"/>
    <w:rsid w:val="00BB7BA5"/>
    <w:rsid w:val="00BC24FF"/>
    <w:rsid w:val="00BC45DD"/>
    <w:rsid w:val="00BD50D2"/>
    <w:rsid w:val="00BD63F4"/>
    <w:rsid w:val="00BE22A7"/>
    <w:rsid w:val="00BE26E6"/>
    <w:rsid w:val="00BF2AE5"/>
    <w:rsid w:val="00C05021"/>
    <w:rsid w:val="00C07656"/>
    <w:rsid w:val="00C10898"/>
    <w:rsid w:val="00C15885"/>
    <w:rsid w:val="00C17FDE"/>
    <w:rsid w:val="00C201BA"/>
    <w:rsid w:val="00C21373"/>
    <w:rsid w:val="00C22D5A"/>
    <w:rsid w:val="00C2392F"/>
    <w:rsid w:val="00C2482C"/>
    <w:rsid w:val="00C24D11"/>
    <w:rsid w:val="00C357CC"/>
    <w:rsid w:val="00C359F7"/>
    <w:rsid w:val="00C3735A"/>
    <w:rsid w:val="00C401BF"/>
    <w:rsid w:val="00C40F7E"/>
    <w:rsid w:val="00C43364"/>
    <w:rsid w:val="00C464E9"/>
    <w:rsid w:val="00C47F33"/>
    <w:rsid w:val="00C52239"/>
    <w:rsid w:val="00C578DC"/>
    <w:rsid w:val="00C57BF8"/>
    <w:rsid w:val="00C60B68"/>
    <w:rsid w:val="00C6200C"/>
    <w:rsid w:val="00C6277D"/>
    <w:rsid w:val="00C639C4"/>
    <w:rsid w:val="00C70020"/>
    <w:rsid w:val="00C7051A"/>
    <w:rsid w:val="00C8327D"/>
    <w:rsid w:val="00C83F34"/>
    <w:rsid w:val="00C854CD"/>
    <w:rsid w:val="00C864D0"/>
    <w:rsid w:val="00C86C4F"/>
    <w:rsid w:val="00C91A6D"/>
    <w:rsid w:val="00C95AA1"/>
    <w:rsid w:val="00CA0287"/>
    <w:rsid w:val="00CA1322"/>
    <w:rsid w:val="00CB2FED"/>
    <w:rsid w:val="00CB779C"/>
    <w:rsid w:val="00CD176F"/>
    <w:rsid w:val="00CD4A69"/>
    <w:rsid w:val="00CD57D6"/>
    <w:rsid w:val="00CD7CA6"/>
    <w:rsid w:val="00CE18D4"/>
    <w:rsid w:val="00CE4FA3"/>
    <w:rsid w:val="00CE7C18"/>
    <w:rsid w:val="00CF3D64"/>
    <w:rsid w:val="00D004FB"/>
    <w:rsid w:val="00D04651"/>
    <w:rsid w:val="00D05146"/>
    <w:rsid w:val="00D06BF0"/>
    <w:rsid w:val="00D13717"/>
    <w:rsid w:val="00D253FB"/>
    <w:rsid w:val="00D34321"/>
    <w:rsid w:val="00D34553"/>
    <w:rsid w:val="00D455CB"/>
    <w:rsid w:val="00D46D65"/>
    <w:rsid w:val="00D474DB"/>
    <w:rsid w:val="00D53DFF"/>
    <w:rsid w:val="00D56605"/>
    <w:rsid w:val="00D5784D"/>
    <w:rsid w:val="00D60419"/>
    <w:rsid w:val="00D604DC"/>
    <w:rsid w:val="00D61E28"/>
    <w:rsid w:val="00D63759"/>
    <w:rsid w:val="00D706A7"/>
    <w:rsid w:val="00D8020A"/>
    <w:rsid w:val="00D8221F"/>
    <w:rsid w:val="00D8739F"/>
    <w:rsid w:val="00D902B8"/>
    <w:rsid w:val="00D94631"/>
    <w:rsid w:val="00DA28B5"/>
    <w:rsid w:val="00DA48D9"/>
    <w:rsid w:val="00DB3D03"/>
    <w:rsid w:val="00DB4305"/>
    <w:rsid w:val="00DB7493"/>
    <w:rsid w:val="00DC143B"/>
    <w:rsid w:val="00DC2BCF"/>
    <w:rsid w:val="00DC33CC"/>
    <w:rsid w:val="00DC4BF2"/>
    <w:rsid w:val="00DD70CC"/>
    <w:rsid w:val="00DE1AA1"/>
    <w:rsid w:val="00DE239D"/>
    <w:rsid w:val="00DF16A9"/>
    <w:rsid w:val="00DF270E"/>
    <w:rsid w:val="00DF2DE1"/>
    <w:rsid w:val="00DF4641"/>
    <w:rsid w:val="00DF7D61"/>
    <w:rsid w:val="00E03C2B"/>
    <w:rsid w:val="00E12AF0"/>
    <w:rsid w:val="00E12BD5"/>
    <w:rsid w:val="00E26047"/>
    <w:rsid w:val="00E372F3"/>
    <w:rsid w:val="00E44D5F"/>
    <w:rsid w:val="00E459EF"/>
    <w:rsid w:val="00E503DB"/>
    <w:rsid w:val="00E56977"/>
    <w:rsid w:val="00E6121E"/>
    <w:rsid w:val="00E61CE5"/>
    <w:rsid w:val="00E73440"/>
    <w:rsid w:val="00E74896"/>
    <w:rsid w:val="00E801A1"/>
    <w:rsid w:val="00E871B1"/>
    <w:rsid w:val="00EA079D"/>
    <w:rsid w:val="00EA0AC8"/>
    <w:rsid w:val="00EA2A65"/>
    <w:rsid w:val="00EA5927"/>
    <w:rsid w:val="00EA5EA2"/>
    <w:rsid w:val="00EA7E34"/>
    <w:rsid w:val="00EB6C9A"/>
    <w:rsid w:val="00EB78C9"/>
    <w:rsid w:val="00EB7DE5"/>
    <w:rsid w:val="00EC53FF"/>
    <w:rsid w:val="00ED4C38"/>
    <w:rsid w:val="00ED5F5E"/>
    <w:rsid w:val="00EE67D7"/>
    <w:rsid w:val="00EF0E2A"/>
    <w:rsid w:val="00EF415A"/>
    <w:rsid w:val="00EF7BEE"/>
    <w:rsid w:val="00F01168"/>
    <w:rsid w:val="00F1046A"/>
    <w:rsid w:val="00F1068E"/>
    <w:rsid w:val="00F17187"/>
    <w:rsid w:val="00F226DE"/>
    <w:rsid w:val="00F3098C"/>
    <w:rsid w:val="00F37D76"/>
    <w:rsid w:val="00F4588E"/>
    <w:rsid w:val="00F4723C"/>
    <w:rsid w:val="00F47B21"/>
    <w:rsid w:val="00F50878"/>
    <w:rsid w:val="00F50F2E"/>
    <w:rsid w:val="00F54DDF"/>
    <w:rsid w:val="00F5621A"/>
    <w:rsid w:val="00F7023A"/>
    <w:rsid w:val="00F75266"/>
    <w:rsid w:val="00F75F29"/>
    <w:rsid w:val="00F76250"/>
    <w:rsid w:val="00F77BE9"/>
    <w:rsid w:val="00F805F0"/>
    <w:rsid w:val="00F83C34"/>
    <w:rsid w:val="00F86CA9"/>
    <w:rsid w:val="00F91CD5"/>
    <w:rsid w:val="00F94331"/>
    <w:rsid w:val="00F96C0F"/>
    <w:rsid w:val="00FA237A"/>
    <w:rsid w:val="00FA315F"/>
    <w:rsid w:val="00FB215A"/>
    <w:rsid w:val="00FB25A1"/>
    <w:rsid w:val="00FB277E"/>
    <w:rsid w:val="00FB33E6"/>
    <w:rsid w:val="00FB581D"/>
    <w:rsid w:val="00FB584A"/>
    <w:rsid w:val="00FB5960"/>
    <w:rsid w:val="00FC2E5A"/>
    <w:rsid w:val="00FC545D"/>
    <w:rsid w:val="00FC61B7"/>
    <w:rsid w:val="00FC7993"/>
    <w:rsid w:val="00FC79E7"/>
    <w:rsid w:val="00FD59A2"/>
    <w:rsid w:val="00FE6E74"/>
    <w:rsid w:val="00FF517D"/>
    <w:rsid w:val="00FF5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D4AB7"/>
  <w15:docId w15:val="{70459B93-E50C-4895-98A5-9E3D9FDF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4FB"/>
    <w:pPr>
      <w:bidi/>
      <w:spacing w:before="200" w:line="288" w:lineRule="auto"/>
      <w:contextualSpacing/>
    </w:pPr>
    <w:rPr>
      <w:rFonts w:cstheme="minorHAnsi"/>
      <w:color w:val="262626" w:themeColor="text1" w:themeTint="D9"/>
      <w:sz w:val="21"/>
      <w:szCs w:val="21"/>
    </w:rPr>
  </w:style>
  <w:style w:type="paragraph" w:styleId="Heading1">
    <w:name w:val="heading 1"/>
    <w:basedOn w:val="Normal"/>
    <w:next w:val="Normal"/>
    <w:link w:val="Heading1Char"/>
    <w:autoRedefine/>
    <w:uiPriority w:val="9"/>
    <w:rsid w:val="00D004FB"/>
    <w:pPr>
      <w:numPr>
        <w:numId w:val="4"/>
      </w:numPr>
      <w:spacing w:before="360" w:line="168" w:lineRule="auto"/>
      <w:outlineLvl w:val="0"/>
    </w:pPr>
    <w:rPr>
      <w:rFonts w:asciiTheme="majorHAnsi" w:eastAsiaTheme="majorEastAsia" w:hAnsiTheme="majorHAnsi" w:cstheme="majorBidi"/>
      <w:color w:val="FFFFFF" w:themeColor="background1"/>
      <w:spacing w:val="-10"/>
      <w:kern w:val="28"/>
      <w:sz w:val="64"/>
      <w:szCs w:val="64"/>
    </w:rPr>
  </w:style>
  <w:style w:type="paragraph" w:styleId="Heading2">
    <w:name w:val="heading 2"/>
    <w:next w:val="Normal"/>
    <w:link w:val="Heading2Char"/>
    <w:autoRedefine/>
    <w:uiPriority w:val="9"/>
    <w:unhideWhenUsed/>
    <w:qFormat/>
    <w:rsid w:val="00D004FB"/>
    <w:pPr>
      <w:keepNext/>
      <w:keepLines/>
      <w:numPr>
        <w:ilvl w:val="1"/>
        <w:numId w:val="4"/>
      </w:numPr>
      <w:bidi/>
      <w:adjustRightInd w:val="0"/>
      <w:spacing w:before="240"/>
      <w:ind w:left="454" w:hanging="454"/>
      <w:outlineLvl w:val="1"/>
    </w:pPr>
    <w:rPr>
      <w:rFonts w:asciiTheme="majorBidi" w:eastAsiaTheme="majorEastAsia" w:hAnsiTheme="majorBidi" w:cstheme="majorBidi"/>
      <w:color w:val="134258" w:themeColor="text2"/>
      <w:sz w:val="26"/>
      <w:szCs w:val="26"/>
    </w:rPr>
  </w:style>
  <w:style w:type="paragraph" w:styleId="Heading3">
    <w:name w:val="heading 3"/>
    <w:next w:val="Normal"/>
    <w:link w:val="Heading3Char"/>
    <w:autoRedefine/>
    <w:uiPriority w:val="9"/>
    <w:unhideWhenUsed/>
    <w:qFormat/>
    <w:rsid w:val="005856BC"/>
    <w:pPr>
      <w:keepNext/>
      <w:keepLines/>
      <w:numPr>
        <w:ilvl w:val="2"/>
        <w:numId w:val="4"/>
      </w:numPr>
      <w:bidi/>
      <w:spacing w:before="40"/>
      <w:ind w:left="567"/>
      <w:outlineLvl w:val="2"/>
    </w:pPr>
    <w:rPr>
      <w:rFonts w:ascii="29LT Bukra" w:eastAsiaTheme="majorEastAsia" w:hAnsi="29LT Bukra" w:cs="Univers Next Arabic"/>
      <w:color w:val="158284" w:themeColor="accent2"/>
      <w:sz w:val="22"/>
      <w:szCs w:val="22"/>
    </w:rPr>
  </w:style>
  <w:style w:type="paragraph" w:styleId="Heading4">
    <w:name w:val="heading 4"/>
    <w:basedOn w:val="Normal"/>
    <w:next w:val="Normal"/>
    <w:link w:val="Heading4Char1"/>
    <w:uiPriority w:val="9"/>
    <w:unhideWhenUsed/>
    <w:qFormat/>
    <w:rsid w:val="00E12AF0"/>
    <w:pPr>
      <w:keepNext/>
      <w:keepLines/>
      <w:numPr>
        <w:ilvl w:val="3"/>
        <w:numId w:val="4"/>
      </w:numPr>
      <w:spacing w:before="40"/>
      <w:outlineLvl w:val="3"/>
    </w:pPr>
    <w:rPr>
      <w:rFonts w:ascii="29LT Bukra" w:eastAsiaTheme="majorEastAsia" w:hAnsi="29LT Bukra" w:cs="29LT Bukra"/>
      <w:color w:val="0E3141" w:themeColor="accent1" w:themeShade="BF"/>
    </w:rPr>
  </w:style>
  <w:style w:type="paragraph" w:styleId="Heading5">
    <w:name w:val="heading 5"/>
    <w:basedOn w:val="Normal"/>
    <w:next w:val="Normal"/>
    <w:link w:val="Heading5Char1"/>
    <w:uiPriority w:val="9"/>
    <w:semiHidden/>
    <w:unhideWhenUsed/>
    <w:qFormat/>
    <w:rsid w:val="00E12AF0"/>
    <w:pPr>
      <w:keepNext/>
      <w:keepLines/>
      <w:numPr>
        <w:ilvl w:val="4"/>
        <w:numId w:val="4"/>
      </w:numPr>
      <w:spacing w:before="40"/>
      <w:outlineLvl w:val="4"/>
    </w:pPr>
    <w:rPr>
      <w:rFonts w:eastAsiaTheme="majorEastAsia" w:cstheme="minorBidi"/>
      <w:color w:val="0E3141" w:themeColor="accent1" w:themeShade="BF"/>
    </w:rPr>
  </w:style>
  <w:style w:type="paragraph" w:styleId="Heading6">
    <w:name w:val="heading 6"/>
    <w:basedOn w:val="Normal"/>
    <w:next w:val="Normal"/>
    <w:link w:val="Heading6Char1"/>
    <w:uiPriority w:val="9"/>
    <w:semiHidden/>
    <w:unhideWhenUsed/>
    <w:qFormat/>
    <w:rsid w:val="009E210D"/>
    <w:pPr>
      <w:keepNext/>
      <w:keepLines/>
      <w:numPr>
        <w:ilvl w:val="5"/>
        <w:numId w:val="4"/>
      </w:numPr>
      <w:spacing w:before="40"/>
      <w:outlineLvl w:val="5"/>
    </w:pPr>
    <w:rPr>
      <w:rFonts w:asciiTheme="majorHAnsi" w:eastAsiaTheme="majorEastAsia" w:hAnsiTheme="majorHAnsi" w:cstheme="majorBidi"/>
      <w:color w:val="09202B" w:themeColor="accent1" w:themeShade="7F"/>
    </w:rPr>
  </w:style>
  <w:style w:type="paragraph" w:styleId="Heading7">
    <w:name w:val="heading 7"/>
    <w:basedOn w:val="Normal"/>
    <w:next w:val="Normal"/>
    <w:link w:val="Heading7Char1"/>
    <w:uiPriority w:val="9"/>
    <w:semiHidden/>
    <w:unhideWhenUsed/>
    <w:qFormat/>
    <w:rsid w:val="009E210D"/>
    <w:pPr>
      <w:keepNext/>
      <w:keepLines/>
      <w:numPr>
        <w:ilvl w:val="6"/>
        <w:numId w:val="4"/>
      </w:numPr>
      <w:spacing w:before="40"/>
      <w:outlineLvl w:val="6"/>
    </w:pPr>
    <w:rPr>
      <w:rFonts w:asciiTheme="majorHAnsi" w:eastAsiaTheme="majorEastAsia" w:hAnsiTheme="majorHAnsi" w:cstheme="majorBidi"/>
      <w:i/>
      <w:iCs/>
      <w:color w:val="09202B" w:themeColor="accent1" w:themeShade="7F"/>
    </w:rPr>
  </w:style>
  <w:style w:type="paragraph" w:styleId="Heading8">
    <w:name w:val="heading 8"/>
    <w:basedOn w:val="Normal"/>
    <w:next w:val="Normal"/>
    <w:link w:val="Heading8Char1"/>
    <w:uiPriority w:val="9"/>
    <w:semiHidden/>
    <w:unhideWhenUsed/>
    <w:qFormat/>
    <w:rsid w:val="009E210D"/>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1"/>
    <w:uiPriority w:val="9"/>
    <w:semiHidden/>
    <w:unhideWhenUsed/>
    <w:qFormat/>
    <w:rsid w:val="009E210D"/>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641"/>
    <w:pPr>
      <w:tabs>
        <w:tab w:val="center" w:pos="4680"/>
        <w:tab w:val="right" w:pos="9360"/>
      </w:tabs>
      <w:jc w:val="right"/>
    </w:pPr>
    <w:rPr>
      <w:rFonts w:cs="Univers Next Arabic"/>
      <w:color w:val="000000" w:themeColor="text1"/>
    </w:rPr>
  </w:style>
  <w:style w:type="character" w:customStyle="1" w:styleId="HeaderChar">
    <w:name w:val="Header Char"/>
    <w:basedOn w:val="DefaultParagraphFont"/>
    <w:link w:val="Header"/>
    <w:uiPriority w:val="99"/>
    <w:rsid w:val="00DF4641"/>
    <w:rPr>
      <w:rFonts w:cs="Univers Next Arabic"/>
      <w:color w:val="000000" w:themeColor="text1"/>
      <w:sz w:val="21"/>
      <w:szCs w:val="21"/>
    </w:rPr>
  </w:style>
  <w:style w:type="paragraph" w:styleId="Footer">
    <w:name w:val="footer"/>
    <w:basedOn w:val="Normal"/>
    <w:link w:val="FooterChar"/>
    <w:uiPriority w:val="99"/>
    <w:unhideWhenUsed/>
    <w:rsid w:val="004D65A9"/>
    <w:pPr>
      <w:tabs>
        <w:tab w:val="center" w:pos="4680"/>
        <w:tab w:val="right" w:pos="9360"/>
      </w:tabs>
    </w:pPr>
  </w:style>
  <w:style w:type="character" w:customStyle="1" w:styleId="FooterChar">
    <w:name w:val="Footer Char"/>
    <w:basedOn w:val="DefaultParagraphFont"/>
    <w:link w:val="Footer"/>
    <w:uiPriority w:val="99"/>
    <w:rsid w:val="004D65A9"/>
  </w:style>
  <w:style w:type="paragraph" w:styleId="FootnoteText">
    <w:name w:val="footnote text"/>
    <w:basedOn w:val="Normal"/>
    <w:link w:val="FootnoteTextChar"/>
    <w:uiPriority w:val="99"/>
    <w:semiHidden/>
    <w:unhideWhenUsed/>
    <w:rsid w:val="004D65A9"/>
    <w:rPr>
      <w:sz w:val="20"/>
      <w:szCs w:val="20"/>
    </w:rPr>
  </w:style>
  <w:style w:type="character" w:customStyle="1" w:styleId="FootnoteTextChar">
    <w:name w:val="Footnote Text Char"/>
    <w:basedOn w:val="DefaultParagraphFont"/>
    <w:link w:val="FootnoteText"/>
    <w:uiPriority w:val="99"/>
    <w:semiHidden/>
    <w:rsid w:val="004D65A9"/>
    <w:rPr>
      <w:sz w:val="20"/>
      <w:szCs w:val="20"/>
    </w:rPr>
  </w:style>
  <w:style w:type="character" w:styleId="FootnoteReference">
    <w:name w:val="footnote reference"/>
    <w:basedOn w:val="DefaultParagraphFont"/>
    <w:uiPriority w:val="99"/>
    <w:semiHidden/>
    <w:unhideWhenUsed/>
    <w:rsid w:val="004D65A9"/>
    <w:rPr>
      <w:vertAlign w:val="superscript"/>
    </w:rPr>
  </w:style>
  <w:style w:type="paragraph" w:styleId="Title">
    <w:name w:val="Title"/>
    <w:basedOn w:val="Normal"/>
    <w:next w:val="Normal"/>
    <w:link w:val="TitleChar"/>
    <w:uiPriority w:val="10"/>
    <w:qFormat/>
    <w:rsid w:val="00DF7D61"/>
    <w:rPr>
      <w:rFonts w:asciiTheme="majorHAnsi" w:eastAsiaTheme="majorEastAsia" w:hAnsiTheme="majorHAnsi" w:cstheme="majorBidi"/>
      <w:color w:val="FFFFFF" w:themeColor="background1"/>
      <w:spacing w:val="-10"/>
      <w:kern w:val="28"/>
      <w:sz w:val="72"/>
      <w:szCs w:val="72"/>
    </w:rPr>
  </w:style>
  <w:style w:type="character" w:customStyle="1" w:styleId="TitleChar">
    <w:name w:val="Title Char"/>
    <w:basedOn w:val="DefaultParagraphFont"/>
    <w:link w:val="Title"/>
    <w:uiPriority w:val="10"/>
    <w:rsid w:val="00DF7D61"/>
    <w:rPr>
      <w:rFonts w:asciiTheme="majorHAnsi" w:eastAsiaTheme="majorEastAsia" w:hAnsiTheme="majorHAnsi" w:cstheme="majorBidi"/>
      <w:color w:val="FFFFFF" w:themeColor="background1"/>
      <w:spacing w:val="-10"/>
      <w:kern w:val="28"/>
      <w:sz w:val="72"/>
      <w:szCs w:val="72"/>
      <w:lang w:val="en-US"/>
    </w:rPr>
  </w:style>
  <w:style w:type="paragraph" w:styleId="Subtitle">
    <w:name w:val="Subtitle"/>
    <w:basedOn w:val="Normal"/>
    <w:next w:val="Normal"/>
    <w:link w:val="SubtitleChar"/>
    <w:uiPriority w:val="11"/>
    <w:qFormat/>
    <w:rsid w:val="00DF7D61"/>
    <w:pPr>
      <w:numPr>
        <w:ilvl w:val="1"/>
      </w:numPr>
      <w:spacing w:after="160"/>
    </w:pPr>
    <w:rPr>
      <w:rFonts w:ascii="29LT Bukra" w:eastAsiaTheme="minorEastAsia" w:hAnsi="29LT Bukra" w:cs="29LT Bukra"/>
      <w:color w:val="FFFFFF" w:themeColor="background1"/>
      <w:spacing w:val="15"/>
      <w:sz w:val="44"/>
      <w:szCs w:val="44"/>
    </w:rPr>
  </w:style>
  <w:style w:type="character" w:customStyle="1" w:styleId="SubtitleChar">
    <w:name w:val="Subtitle Char"/>
    <w:basedOn w:val="DefaultParagraphFont"/>
    <w:link w:val="Subtitle"/>
    <w:uiPriority w:val="11"/>
    <w:rsid w:val="00DF7D61"/>
    <w:rPr>
      <w:rFonts w:ascii="29LT Bukra" w:eastAsiaTheme="minorEastAsia" w:hAnsi="29LT Bukra" w:cs="29LT Bukra"/>
      <w:color w:val="FFFFFF" w:themeColor="background1"/>
      <w:spacing w:val="15"/>
      <w:sz w:val="44"/>
      <w:szCs w:val="44"/>
      <w:lang w:val="en-US"/>
    </w:rPr>
  </w:style>
  <w:style w:type="character" w:styleId="SubtleEmphasis">
    <w:name w:val="Subtle Emphasis"/>
    <w:basedOn w:val="DefaultParagraphFont"/>
    <w:uiPriority w:val="19"/>
    <w:qFormat/>
    <w:rsid w:val="009F5E34"/>
    <w:rPr>
      <w:rFonts w:asciiTheme="majorHAnsi" w:hAnsiTheme="majorHAnsi" w:cstheme="majorHAnsi"/>
      <w:i/>
      <w:iCs/>
      <w:color w:val="000000" w:themeColor="text1"/>
    </w:rPr>
  </w:style>
  <w:style w:type="character" w:customStyle="1" w:styleId="Heading1Char">
    <w:name w:val="Heading 1 Char"/>
    <w:basedOn w:val="DefaultParagraphFont"/>
    <w:link w:val="Heading1"/>
    <w:uiPriority w:val="9"/>
    <w:rsid w:val="00D004FB"/>
    <w:rPr>
      <w:rFonts w:asciiTheme="majorHAnsi" w:eastAsiaTheme="majorEastAsia" w:hAnsiTheme="majorHAnsi" w:cstheme="majorBidi"/>
      <w:color w:val="FFFFFF" w:themeColor="background1"/>
      <w:spacing w:val="-10"/>
      <w:kern w:val="28"/>
      <w:sz w:val="64"/>
      <w:szCs w:val="64"/>
    </w:rPr>
  </w:style>
  <w:style w:type="character" w:customStyle="1" w:styleId="Heading2Char">
    <w:name w:val="Heading 2 Char"/>
    <w:basedOn w:val="DefaultParagraphFont"/>
    <w:link w:val="Heading2"/>
    <w:uiPriority w:val="9"/>
    <w:rsid w:val="00D004FB"/>
    <w:rPr>
      <w:rFonts w:asciiTheme="majorBidi" w:eastAsiaTheme="majorEastAsia" w:hAnsiTheme="majorBidi" w:cstheme="majorBidi"/>
      <w:color w:val="134258" w:themeColor="text2"/>
      <w:sz w:val="26"/>
      <w:szCs w:val="26"/>
    </w:rPr>
  </w:style>
  <w:style w:type="paragraph" w:styleId="NoSpacing">
    <w:name w:val="No Spacing"/>
    <w:uiPriority w:val="1"/>
    <w:qFormat/>
    <w:rsid w:val="00320D0A"/>
    <w:pPr>
      <w:numPr>
        <w:numId w:val="3"/>
      </w:numPr>
      <w:bidi/>
      <w:contextualSpacing/>
    </w:pPr>
    <w:rPr>
      <w:color w:val="134258" w:themeColor="text2"/>
      <w:sz w:val="21"/>
    </w:rPr>
  </w:style>
  <w:style w:type="numbering" w:customStyle="1" w:styleId="CurrentList1">
    <w:name w:val="Current List1"/>
    <w:uiPriority w:val="99"/>
    <w:rsid w:val="00320D0A"/>
    <w:pPr>
      <w:numPr>
        <w:numId w:val="1"/>
      </w:numPr>
    </w:pPr>
  </w:style>
  <w:style w:type="numbering" w:styleId="111111">
    <w:name w:val="Outline List 2"/>
    <w:basedOn w:val="NoList"/>
    <w:uiPriority w:val="99"/>
    <w:semiHidden/>
    <w:unhideWhenUsed/>
    <w:rsid w:val="00320D0A"/>
    <w:pPr>
      <w:numPr>
        <w:numId w:val="2"/>
      </w:numPr>
    </w:pPr>
  </w:style>
  <w:style w:type="character" w:customStyle="1" w:styleId="Heading3Char">
    <w:name w:val="Heading 3 Char"/>
    <w:basedOn w:val="DefaultParagraphFont"/>
    <w:link w:val="Heading3"/>
    <w:uiPriority w:val="9"/>
    <w:rsid w:val="005856BC"/>
    <w:rPr>
      <w:rFonts w:ascii="29LT Bukra" w:eastAsiaTheme="majorEastAsia" w:hAnsi="29LT Bukra" w:cs="Univers Next Arabic"/>
      <w:color w:val="158284" w:themeColor="accent2"/>
      <w:sz w:val="22"/>
      <w:szCs w:val="22"/>
    </w:rPr>
  </w:style>
  <w:style w:type="paragraph" w:customStyle="1" w:styleId="CoverPageFooter">
    <w:name w:val="Cover Page Footer"/>
    <w:qFormat/>
    <w:rsid w:val="00FC7993"/>
    <w:pPr>
      <w:jc w:val="right"/>
    </w:pPr>
    <w:rPr>
      <w:color w:val="134258" w:themeColor="accent1"/>
    </w:rPr>
  </w:style>
  <w:style w:type="character" w:customStyle="1" w:styleId="Heading4Char">
    <w:name w:val="Heading 4 Char"/>
    <w:basedOn w:val="DefaultParagraphFont"/>
    <w:uiPriority w:val="9"/>
    <w:semiHidden/>
    <w:rsid w:val="001C6C4F"/>
    <w:rPr>
      <w:rFonts w:asciiTheme="majorHAnsi" w:eastAsiaTheme="majorEastAsia" w:hAnsiTheme="majorHAnsi" w:cstheme="majorBidi"/>
      <w:i/>
      <w:iCs/>
      <w:color w:val="0E3141" w:themeColor="accent1" w:themeShade="BF"/>
      <w:sz w:val="21"/>
    </w:rPr>
  </w:style>
  <w:style w:type="character" w:customStyle="1" w:styleId="Heading5Char">
    <w:name w:val="Heading 5 Char"/>
    <w:basedOn w:val="DefaultParagraphFont"/>
    <w:uiPriority w:val="9"/>
    <w:semiHidden/>
    <w:rsid w:val="001C6C4F"/>
    <w:rPr>
      <w:rFonts w:asciiTheme="majorHAnsi" w:eastAsiaTheme="majorEastAsia" w:hAnsiTheme="majorHAnsi" w:cstheme="majorBidi"/>
      <w:color w:val="0E3141" w:themeColor="accent1" w:themeShade="BF"/>
      <w:sz w:val="21"/>
    </w:rPr>
  </w:style>
  <w:style w:type="character" w:customStyle="1" w:styleId="Heading6Char">
    <w:name w:val="Heading 6 Char"/>
    <w:basedOn w:val="DefaultParagraphFont"/>
    <w:uiPriority w:val="9"/>
    <w:semiHidden/>
    <w:rsid w:val="001C6C4F"/>
    <w:rPr>
      <w:rFonts w:asciiTheme="majorHAnsi" w:eastAsiaTheme="majorEastAsia" w:hAnsiTheme="majorHAnsi" w:cstheme="majorBidi"/>
      <w:color w:val="09202B" w:themeColor="accent1" w:themeShade="7F"/>
      <w:sz w:val="21"/>
    </w:rPr>
  </w:style>
  <w:style w:type="character" w:customStyle="1" w:styleId="Heading7Char">
    <w:name w:val="Heading 7 Char"/>
    <w:basedOn w:val="DefaultParagraphFont"/>
    <w:uiPriority w:val="9"/>
    <w:semiHidden/>
    <w:rsid w:val="001C6C4F"/>
    <w:rPr>
      <w:rFonts w:asciiTheme="majorHAnsi" w:eastAsiaTheme="majorEastAsia" w:hAnsiTheme="majorHAnsi" w:cstheme="majorBidi"/>
      <w:i/>
      <w:iCs/>
      <w:color w:val="09202B" w:themeColor="accent1" w:themeShade="7F"/>
      <w:sz w:val="21"/>
    </w:rPr>
  </w:style>
  <w:style w:type="character" w:customStyle="1" w:styleId="Heading8Char">
    <w:name w:val="Heading 8 Char"/>
    <w:basedOn w:val="DefaultParagraphFont"/>
    <w:uiPriority w:val="9"/>
    <w:semiHidden/>
    <w:rsid w:val="001C6C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1C6C4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F96C0F"/>
    <w:rPr>
      <w:rFonts w:asciiTheme="minorHAnsi" w:hAnsiTheme="minorHAnsi" w:cstheme="minorBidi"/>
      <w:color w:val="0563C1" w:themeColor="hyperlink"/>
      <w:u w:val="single"/>
    </w:rPr>
  </w:style>
  <w:style w:type="paragraph" w:styleId="TOC1">
    <w:name w:val="toc 1"/>
    <w:next w:val="Normal"/>
    <w:autoRedefine/>
    <w:uiPriority w:val="39"/>
    <w:unhideWhenUsed/>
    <w:rsid w:val="009708AF"/>
    <w:pPr>
      <w:tabs>
        <w:tab w:val="right" w:leader="underscore" w:pos="10149"/>
        <w:tab w:val="right" w:leader="underscore" w:pos="10194"/>
      </w:tabs>
      <w:bidi/>
      <w:spacing w:before="360" w:after="100"/>
      <w:ind w:left="284" w:hanging="284"/>
      <w:contextualSpacing/>
    </w:pPr>
    <w:rPr>
      <w:rFonts w:ascii="Effra" w:hAnsi="Effra" w:cs="Effra"/>
      <w:b/>
      <w:bCs/>
      <w:caps/>
      <w:color w:val="262626" w:themeColor="text1" w:themeTint="D9"/>
      <w:sz w:val="28"/>
      <w:szCs w:val="28"/>
    </w:rPr>
  </w:style>
  <w:style w:type="paragraph" w:styleId="TOC2">
    <w:name w:val="toc 2"/>
    <w:next w:val="Normal"/>
    <w:autoRedefine/>
    <w:uiPriority w:val="39"/>
    <w:unhideWhenUsed/>
    <w:rsid w:val="001B0E1D"/>
    <w:pPr>
      <w:tabs>
        <w:tab w:val="right" w:leader="underscore" w:pos="10149"/>
        <w:tab w:val="right" w:leader="underscore" w:pos="10194"/>
      </w:tabs>
      <w:spacing w:after="120"/>
      <w:ind w:left="964" w:hanging="397"/>
    </w:pPr>
    <w:rPr>
      <w:rFonts w:cstheme="minorHAnsi"/>
      <w:smallCaps/>
      <w:noProof/>
      <w:color w:val="262626" w:themeColor="text1" w:themeTint="D9"/>
    </w:rPr>
  </w:style>
  <w:style w:type="paragraph" w:styleId="TOC3">
    <w:name w:val="toc 3"/>
    <w:next w:val="Normal"/>
    <w:autoRedefine/>
    <w:uiPriority w:val="39"/>
    <w:unhideWhenUsed/>
    <w:rsid w:val="001B0E1D"/>
    <w:pPr>
      <w:tabs>
        <w:tab w:val="right" w:leader="underscore" w:pos="10149"/>
        <w:tab w:val="right" w:leader="underscore" w:pos="10195"/>
      </w:tabs>
      <w:spacing w:after="120"/>
      <w:ind w:left="1418" w:hanging="567"/>
      <w:contextualSpacing/>
    </w:pPr>
    <w:rPr>
      <w:rFonts w:cstheme="minorHAnsi"/>
      <w:smallCaps/>
      <w:noProof/>
      <w:color w:val="262626" w:themeColor="text1" w:themeTint="D9"/>
      <w:sz w:val="21"/>
      <w:szCs w:val="21"/>
    </w:rPr>
  </w:style>
  <w:style w:type="paragraph" w:styleId="TOCHeading">
    <w:name w:val="TOC Heading"/>
    <w:basedOn w:val="Subtitle"/>
    <w:next w:val="Normal"/>
    <w:uiPriority w:val="39"/>
    <w:unhideWhenUsed/>
    <w:qFormat/>
    <w:rsid w:val="00FC7993"/>
    <w:rPr>
      <w:rFonts w:asciiTheme="majorHAnsi" w:hAnsiTheme="majorHAnsi"/>
      <w:bCs/>
      <w:color w:val="134258" w:themeColor="text2"/>
      <w:szCs w:val="48"/>
    </w:rPr>
  </w:style>
  <w:style w:type="paragraph" w:styleId="Caption">
    <w:name w:val="caption"/>
    <w:basedOn w:val="Normal"/>
    <w:next w:val="Normal"/>
    <w:uiPriority w:val="35"/>
    <w:unhideWhenUsed/>
    <w:qFormat/>
    <w:rsid w:val="00232FFA"/>
    <w:pPr>
      <w:spacing w:before="0" w:after="200"/>
    </w:pPr>
    <w:rPr>
      <w:i/>
      <w:iCs/>
      <w:sz w:val="18"/>
      <w:szCs w:val="18"/>
    </w:rPr>
  </w:style>
  <w:style w:type="table" w:styleId="TableGrid">
    <w:name w:val="Table Grid"/>
    <w:basedOn w:val="TableNormal"/>
    <w:uiPriority w:val="39"/>
    <w:rsid w:val="00A8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Abstract">
    <w:name w:val="Section Abstract"/>
    <w:basedOn w:val="Normal"/>
    <w:qFormat/>
    <w:rsid w:val="00D004FB"/>
    <w:rPr>
      <w:color w:val="FFFFFF" w:themeColor="background1"/>
      <w:sz w:val="28"/>
      <w:szCs w:val="28"/>
    </w:rPr>
  </w:style>
  <w:style w:type="paragraph" w:styleId="BalloonText">
    <w:name w:val="Balloon Text"/>
    <w:basedOn w:val="Normal"/>
    <w:link w:val="BalloonTextChar"/>
    <w:uiPriority w:val="99"/>
    <w:semiHidden/>
    <w:unhideWhenUsed/>
    <w:rsid w:val="00066257"/>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257"/>
    <w:rPr>
      <w:rFonts w:ascii="Times New Roman" w:hAnsi="Times New Roman" w:cs="Times New Roman"/>
      <w:color w:val="134258" w:themeColor="text2"/>
      <w:sz w:val="18"/>
      <w:szCs w:val="18"/>
    </w:rPr>
  </w:style>
  <w:style w:type="character" w:customStyle="1" w:styleId="Heading4Char1">
    <w:name w:val="Heading 4 Char1"/>
    <w:basedOn w:val="DefaultParagraphFont"/>
    <w:link w:val="Heading4"/>
    <w:uiPriority w:val="9"/>
    <w:rsid w:val="00E12AF0"/>
    <w:rPr>
      <w:rFonts w:ascii="29LT Bukra" w:eastAsiaTheme="majorEastAsia" w:hAnsi="29LT Bukra" w:cs="29LT Bukra"/>
      <w:color w:val="0E3141" w:themeColor="accent1" w:themeShade="BF"/>
      <w:sz w:val="21"/>
      <w:szCs w:val="21"/>
    </w:rPr>
  </w:style>
  <w:style w:type="character" w:customStyle="1" w:styleId="Heading5Char1">
    <w:name w:val="Heading 5 Char1"/>
    <w:basedOn w:val="DefaultParagraphFont"/>
    <w:link w:val="Heading5"/>
    <w:uiPriority w:val="9"/>
    <w:semiHidden/>
    <w:rsid w:val="00E12AF0"/>
    <w:rPr>
      <w:rFonts w:eastAsiaTheme="majorEastAsia"/>
      <w:color w:val="0E3141" w:themeColor="accent1" w:themeShade="BF"/>
      <w:sz w:val="21"/>
      <w:szCs w:val="21"/>
    </w:rPr>
  </w:style>
  <w:style w:type="character" w:customStyle="1" w:styleId="Heading6Char1">
    <w:name w:val="Heading 6 Char1"/>
    <w:basedOn w:val="DefaultParagraphFont"/>
    <w:link w:val="Heading6"/>
    <w:uiPriority w:val="9"/>
    <w:semiHidden/>
    <w:rsid w:val="004F437D"/>
    <w:rPr>
      <w:rFonts w:asciiTheme="majorHAnsi" w:eastAsiaTheme="majorEastAsia" w:hAnsiTheme="majorHAnsi" w:cstheme="majorBidi"/>
      <w:color w:val="09202B" w:themeColor="accent1" w:themeShade="7F"/>
      <w:sz w:val="21"/>
      <w:szCs w:val="21"/>
    </w:rPr>
  </w:style>
  <w:style w:type="character" w:customStyle="1" w:styleId="Heading7Char1">
    <w:name w:val="Heading 7 Char1"/>
    <w:basedOn w:val="DefaultParagraphFont"/>
    <w:link w:val="Heading7"/>
    <w:uiPriority w:val="9"/>
    <w:semiHidden/>
    <w:rsid w:val="004F437D"/>
    <w:rPr>
      <w:rFonts w:asciiTheme="majorHAnsi" w:eastAsiaTheme="majorEastAsia" w:hAnsiTheme="majorHAnsi" w:cstheme="majorBidi"/>
      <w:i/>
      <w:iCs/>
      <w:color w:val="09202B" w:themeColor="accent1" w:themeShade="7F"/>
      <w:sz w:val="21"/>
      <w:szCs w:val="21"/>
    </w:rPr>
  </w:style>
  <w:style w:type="character" w:customStyle="1" w:styleId="Heading8Char1">
    <w:name w:val="Heading 8 Char1"/>
    <w:basedOn w:val="DefaultParagraphFont"/>
    <w:link w:val="Heading8"/>
    <w:uiPriority w:val="9"/>
    <w:semiHidden/>
    <w:rsid w:val="004F437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4F437D"/>
    <w:rPr>
      <w:rFonts w:asciiTheme="majorHAnsi" w:eastAsiaTheme="majorEastAsia" w:hAnsiTheme="majorHAnsi" w:cstheme="majorBidi"/>
      <w:i/>
      <w:iCs/>
      <w:color w:val="272727" w:themeColor="text1" w:themeTint="D8"/>
      <w:sz w:val="21"/>
      <w:szCs w:val="21"/>
    </w:rPr>
  </w:style>
  <w:style w:type="character" w:customStyle="1" w:styleId="1">
    <w:name w:val="إشارة لم يتم حلها1"/>
    <w:basedOn w:val="DefaultParagraphFont"/>
    <w:uiPriority w:val="99"/>
    <w:semiHidden/>
    <w:unhideWhenUsed/>
    <w:rsid w:val="00AE02E4"/>
    <w:rPr>
      <w:color w:val="605E5C"/>
      <w:shd w:val="clear" w:color="auto" w:fill="E1DFDD"/>
    </w:rPr>
  </w:style>
  <w:style w:type="character" w:styleId="FollowedHyperlink">
    <w:name w:val="FollowedHyperlink"/>
    <w:basedOn w:val="DefaultParagraphFont"/>
    <w:uiPriority w:val="99"/>
    <w:semiHidden/>
    <w:unhideWhenUsed/>
    <w:rsid w:val="00601B36"/>
    <w:rPr>
      <w:color w:val="954F72" w:themeColor="followedHyperlink"/>
      <w:u w:val="single"/>
    </w:rPr>
  </w:style>
  <w:style w:type="paragraph" w:styleId="ListParagraph">
    <w:name w:val="List Paragraph"/>
    <w:basedOn w:val="Normal"/>
    <w:uiPriority w:val="34"/>
    <w:qFormat/>
    <w:rsid w:val="0046158E"/>
    <w:pPr>
      <w:spacing w:before="0" w:after="200" w:line="276" w:lineRule="auto"/>
      <w:ind w:left="720"/>
    </w:pPr>
    <w:rPr>
      <w:rFonts w:ascii="Calibri" w:eastAsia="Calibri" w:hAnsi="Calibri" w:cs="Arial"/>
      <w:color w:val="auto"/>
      <w:sz w:val="22"/>
      <w:szCs w:val="22"/>
    </w:rPr>
  </w:style>
  <w:style w:type="paragraph" w:customStyle="1" w:styleId="Body">
    <w:name w:val="Body"/>
    <w:rsid w:val="0046158E"/>
    <w:pPr>
      <w:pBdr>
        <w:top w:val="nil"/>
        <w:left w:val="nil"/>
        <w:bottom w:val="nil"/>
        <w:right w:val="nil"/>
        <w:between w:val="nil"/>
        <w:bar w:val="nil"/>
      </w:pBdr>
      <w:bidi/>
    </w:pPr>
    <w:rPr>
      <w:rFonts w:ascii="Arial Unicode MS" w:eastAsia="Arial Unicode MS" w:hAnsi="Arial Unicode MS" w:cs="Helvetica" w:hint="cs"/>
      <w:color w:val="000000"/>
      <w:sz w:val="22"/>
      <w:szCs w:val="22"/>
      <w:bdr w:val="nil"/>
      <w:lang w:val="ar-SA"/>
    </w:rPr>
  </w:style>
  <w:style w:type="character" w:styleId="CommentReference">
    <w:name w:val="annotation reference"/>
    <w:basedOn w:val="DefaultParagraphFont"/>
    <w:uiPriority w:val="99"/>
    <w:semiHidden/>
    <w:unhideWhenUsed/>
    <w:rsid w:val="0046158E"/>
    <w:rPr>
      <w:sz w:val="16"/>
      <w:szCs w:val="16"/>
    </w:rPr>
  </w:style>
  <w:style w:type="paragraph" w:styleId="CommentText">
    <w:name w:val="annotation text"/>
    <w:basedOn w:val="Normal"/>
    <w:link w:val="CommentTextChar"/>
    <w:uiPriority w:val="99"/>
    <w:semiHidden/>
    <w:unhideWhenUsed/>
    <w:rsid w:val="0046158E"/>
    <w:pPr>
      <w:spacing w:before="0" w:after="160" w:line="240" w:lineRule="auto"/>
      <w:contextualSpacing w:val="0"/>
    </w:pPr>
    <w:rPr>
      <w:rFonts w:ascii="Calibri" w:eastAsia="Calibri" w:hAnsi="Calibri" w:cs="Arial"/>
      <w:color w:val="auto"/>
      <w:sz w:val="20"/>
      <w:szCs w:val="20"/>
    </w:rPr>
  </w:style>
  <w:style w:type="character" w:customStyle="1" w:styleId="CommentTextChar">
    <w:name w:val="Comment Text Char"/>
    <w:basedOn w:val="DefaultParagraphFont"/>
    <w:link w:val="CommentText"/>
    <w:uiPriority w:val="99"/>
    <w:semiHidden/>
    <w:rsid w:val="0046158E"/>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46158E"/>
    <w:rPr>
      <w:b/>
      <w:bCs/>
    </w:rPr>
  </w:style>
  <w:style w:type="character" w:customStyle="1" w:styleId="CommentSubjectChar">
    <w:name w:val="Comment Subject Char"/>
    <w:basedOn w:val="CommentTextChar"/>
    <w:link w:val="CommentSubject"/>
    <w:uiPriority w:val="99"/>
    <w:semiHidden/>
    <w:rsid w:val="0046158E"/>
    <w:rPr>
      <w:rFonts w:ascii="Calibri" w:eastAsia="Calibri" w:hAnsi="Calibri"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5419">
      <w:bodyDiv w:val="1"/>
      <w:marLeft w:val="0"/>
      <w:marRight w:val="0"/>
      <w:marTop w:val="0"/>
      <w:marBottom w:val="0"/>
      <w:divBdr>
        <w:top w:val="none" w:sz="0" w:space="0" w:color="auto"/>
        <w:left w:val="none" w:sz="0" w:space="0" w:color="auto"/>
        <w:bottom w:val="none" w:sz="0" w:space="0" w:color="auto"/>
        <w:right w:val="none" w:sz="0" w:space="0" w:color="auto"/>
      </w:divBdr>
    </w:div>
    <w:div w:id="359356429">
      <w:bodyDiv w:val="1"/>
      <w:marLeft w:val="0"/>
      <w:marRight w:val="0"/>
      <w:marTop w:val="0"/>
      <w:marBottom w:val="0"/>
      <w:divBdr>
        <w:top w:val="none" w:sz="0" w:space="0" w:color="auto"/>
        <w:left w:val="none" w:sz="0" w:space="0" w:color="auto"/>
        <w:bottom w:val="none" w:sz="0" w:space="0" w:color="auto"/>
        <w:right w:val="none" w:sz="0" w:space="0" w:color="auto"/>
      </w:divBdr>
    </w:div>
    <w:div w:id="1085029333">
      <w:bodyDiv w:val="1"/>
      <w:marLeft w:val="0"/>
      <w:marRight w:val="0"/>
      <w:marTop w:val="0"/>
      <w:marBottom w:val="0"/>
      <w:divBdr>
        <w:top w:val="none" w:sz="0" w:space="0" w:color="auto"/>
        <w:left w:val="none" w:sz="0" w:space="0" w:color="auto"/>
        <w:bottom w:val="none" w:sz="0" w:space="0" w:color="auto"/>
        <w:right w:val="none" w:sz="0" w:space="0" w:color="auto"/>
      </w:divBdr>
    </w:div>
    <w:div w:id="1869760294">
      <w:bodyDiv w:val="1"/>
      <w:marLeft w:val="0"/>
      <w:marRight w:val="0"/>
      <w:marTop w:val="0"/>
      <w:marBottom w:val="0"/>
      <w:divBdr>
        <w:top w:val="none" w:sz="0" w:space="0" w:color="auto"/>
        <w:left w:val="none" w:sz="0" w:space="0" w:color="auto"/>
        <w:bottom w:val="none" w:sz="0" w:space="0" w:color="auto"/>
        <w:right w:val="none" w:sz="0" w:space="0" w:color="auto"/>
      </w:divBdr>
    </w:div>
    <w:div w:id="1930964604">
      <w:bodyDiv w:val="1"/>
      <w:marLeft w:val="0"/>
      <w:marRight w:val="0"/>
      <w:marTop w:val="0"/>
      <w:marBottom w:val="0"/>
      <w:divBdr>
        <w:top w:val="none" w:sz="0" w:space="0" w:color="auto"/>
        <w:left w:val="none" w:sz="0" w:space="0" w:color="auto"/>
        <w:bottom w:val="none" w:sz="0" w:space="0" w:color="auto"/>
        <w:right w:val="none" w:sz="0" w:space="0" w:color="auto"/>
      </w:divBdr>
    </w:div>
    <w:div w:id="1984045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RSD">
      <a:dk1>
        <a:srgbClr val="000000"/>
      </a:dk1>
      <a:lt1>
        <a:srgbClr val="FFFFFF"/>
      </a:lt1>
      <a:dk2>
        <a:srgbClr val="134258"/>
      </a:dk2>
      <a:lt2>
        <a:srgbClr val="E7E6E6"/>
      </a:lt2>
      <a:accent1>
        <a:srgbClr val="134258"/>
      </a:accent1>
      <a:accent2>
        <a:srgbClr val="158284"/>
      </a:accent2>
      <a:accent3>
        <a:srgbClr val="2BB473"/>
      </a:accent3>
      <a:accent4>
        <a:srgbClr val="FCB613"/>
      </a:accent4>
      <a:accent5>
        <a:srgbClr val="F7931D"/>
      </a:accent5>
      <a:accent6>
        <a:srgbClr val="158284"/>
      </a:accent6>
      <a:hlink>
        <a:srgbClr val="0563C1"/>
      </a:hlink>
      <a:folHlink>
        <a:srgbClr val="954F72"/>
      </a:folHlink>
    </a:clrScheme>
    <a:fontScheme name="Custom 1">
      <a:majorFont>
        <a:latin typeface="29LT Bukra SemiBold"/>
        <a:ea typeface=""/>
        <a:cs typeface="29LT Bukra SemiBold"/>
      </a:majorFont>
      <a:minorFont>
        <a:latin typeface="Effra Regular"/>
        <a:ea typeface=""/>
        <a:cs typeface="Effra Regula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6C49280-D331-3042-8E74-2331B2F4D09A}">
  <we:reference id="wa104380050" version="2.0.1.7" store="en-US" storeType="OMEX"/>
  <we:alternateReferences>
    <we:reference id="wa104380050" version="2.0.1.7"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67D7-582C-4A99-95C7-F11E1EBC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4428</Words>
  <Characters>25246</Characters>
  <Application>Microsoft Office Word</Application>
  <DocSecurity>4</DocSecurity>
  <Lines>210</Lines>
  <Paragraphs>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ABDALRAHMAN MOHAMED ALI MOHAMED</dc:creator>
  <cp:keywords/>
  <dc:description/>
  <cp:lastModifiedBy>يزيد جميل الربيع</cp:lastModifiedBy>
  <cp:revision>2</cp:revision>
  <cp:lastPrinted>2023-08-21T18:30:00Z</cp:lastPrinted>
  <dcterms:created xsi:type="dcterms:W3CDTF">2023-11-14T06:56:00Z</dcterms:created>
  <dcterms:modified xsi:type="dcterms:W3CDTF">2023-11-14T06:56:00Z</dcterms:modified>
</cp:coreProperties>
</file>