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C8752" w14:textId="74CD3ADE" w:rsidR="00677CDB" w:rsidRPr="00CB1E5B" w:rsidRDefault="00D3565E" w:rsidP="00677CDB">
      <w:pPr>
        <w:rPr>
          <w:rFonts w:ascii="Neo Sans Arabic" w:hAnsi="Neo Sans Arabic" w:cs="Neo Sans Arabic"/>
          <w:rtl/>
        </w:rPr>
      </w:pPr>
      <w:r w:rsidRPr="00CB1E5B">
        <w:rPr>
          <w:rFonts w:ascii="Neo Sans Arabic" w:hAnsi="Neo Sans Arabic" w:cs="Neo Sans Arabic"/>
          <w:noProof/>
        </w:rPr>
        <mc:AlternateContent>
          <mc:Choice Requires="wps">
            <w:drawing>
              <wp:anchor distT="0" distB="0" distL="114300" distR="114300" simplePos="0" relativeHeight="251676672" behindDoc="0" locked="0" layoutInCell="1" allowOverlap="1" wp14:anchorId="5DAC33D0" wp14:editId="005858E1">
                <wp:simplePos x="0" y="0"/>
                <wp:positionH relativeFrom="column">
                  <wp:posOffset>450215</wp:posOffset>
                </wp:positionH>
                <wp:positionV relativeFrom="paragraph">
                  <wp:posOffset>7525385</wp:posOffset>
                </wp:positionV>
                <wp:extent cx="6549390" cy="1047115"/>
                <wp:effectExtent l="0" t="0" r="0" b="0"/>
                <wp:wrapSquare wrapText="bothSides"/>
                <wp:docPr id="62" name="مربع نص 62"/>
                <wp:cNvGraphicFramePr/>
                <a:graphic xmlns:a="http://schemas.openxmlformats.org/drawingml/2006/main">
                  <a:graphicData uri="http://schemas.microsoft.com/office/word/2010/wordprocessingShape">
                    <wps:wsp>
                      <wps:cNvSpPr txBox="1"/>
                      <wps:spPr>
                        <a:xfrm>
                          <a:off x="0" y="0"/>
                          <a:ext cx="6549390" cy="1047115"/>
                        </a:xfrm>
                        <a:prstGeom prst="rect">
                          <a:avLst/>
                        </a:prstGeom>
                        <a:noFill/>
                        <a:ln w="6350">
                          <a:noFill/>
                        </a:ln>
                      </wps:spPr>
                      <wps:txbx>
                        <w:txbxContent>
                          <w:p w14:paraId="3751F675" w14:textId="2FC80ACE" w:rsidR="00D3565E" w:rsidRPr="00FD75D9" w:rsidRDefault="00D3565E" w:rsidP="00D3565E">
                            <w:pPr>
                              <w:jc w:val="lowKashida"/>
                              <w:rPr>
                                <w:rFonts w:ascii="Neo Sans Arabic" w:hAnsi="Neo Sans Arabic" w:cs="Neo Sans Arabic"/>
                                <w:sz w:val="28"/>
                                <w:szCs w:val="28"/>
                              </w:rPr>
                            </w:pPr>
                            <w:r w:rsidRPr="00FD75D9">
                              <w:rPr>
                                <w:rFonts w:ascii="Neo Sans Arabic" w:hAnsi="Neo Sans Arabic" w:cs="Neo Sans Arabic"/>
                                <w:color w:val="7FADB2"/>
                                <w:sz w:val="28"/>
                                <w:szCs w:val="28"/>
                                <w:rtl/>
                              </w:rPr>
                              <w:t xml:space="preserve">تم إعداد هذه السياسة الاسترشادية للاستئناس بها عند إعداد المؤسسات الأهلية لسياستها الداخلية الخاصة </w:t>
                            </w:r>
                            <w:r w:rsidR="00C14B00">
                              <w:rPr>
                                <w:rFonts w:ascii="Neo Sans Arabic" w:hAnsi="Neo Sans Arabic" w:cs="Neo Sans Arabic" w:hint="cs"/>
                                <w:color w:val="7FADB2"/>
                                <w:sz w:val="28"/>
                                <w:szCs w:val="28"/>
                                <w:rtl/>
                              </w:rPr>
                              <w:t>بالمنح وتقديم الخدمات للمستفيدين</w:t>
                            </w:r>
                            <w:r w:rsidRPr="00FD75D9">
                              <w:rPr>
                                <w:rFonts w:ascii="Neo Sans Arabic" w:hAnsi="Neo Sans Arabic" w:cs="Neo Sans Arabic" w:hint="cs"/>
                                <w:color w:val="7FADB2"/>
                                <w:sz w:val="28"/>
                                <w:szCs w:val="28"/>
                                <w:rtl/>
                              </w:rPr>
                              <w:t xml:space="preserve">. </w:t>
                            </w:r>
                          </w:p>
                          <w:p w14:paraId="6337B088" w14:textId="77777777" w:rsidR="00956CA2" w:rsidRPr="00790B7E" w:rsidRDefault="00956CA2" w:rsidP="00956CA2">
                            <w:pPr>
                              <w:tabs>
                                <w:tab w:val="left" w:pos="1280"/>
                              </w:tabs>
                              <w:rPr>
                                <w:rFonts w:ascii="Neo Sans Arabic" w:hAnsi="Neo Sans Arabic" w:cs="Neo Sans Arabic"/>
                                <w:color w:val="7FADB2"/>
                                <w:sz w:val="48"/>
                                <w:szCs w:val="48"/>
                              </w:rPr>
                            </w:pPr>
                            <w:r w:rsidRPr="00790B7E">
                              <w:rPr>
                                <w:rFonts w:ascii="Neo Sans Arabic" w:hAnsi="Neo Sans Arabic" w:cs="Neo Sans Arabic" w:hint="cs"/>
                                <w:color w:val="7FADB2"/>
                                <w:sz w:val="48"/>
                                <w:szCs w:val="48"/>
                                <w:rtl/>
                              </w:rPr>
                              <w:tab/>
                            </w:r>
                          </w:p>
                          <w:p w14:paraId="6A7C4B76" w14:textId="77777777" w:rsidR="00956CA2" w:rsidRPr="00790B7E" w:rsidRDefault="00956CA2" w:rsidP="00956CA2">
                            <w:pPr>
                              <w:tabs>
                                <w:tab w:val="left" w:pos="1280"/>
                              </w:tabs>
                              <w:rPr>
                                <w:rFonts w:ascii="Neo Sans Arabic" w:hAnsi="Neo Sans Arabic" w:cs="Neo Sans Arabic"/>
                                <w:sz w:val="48"/>
                                <w:szCs w:val="48"/>
                              </w:rPr>
                            </w:pPr>
                            <w:r w:rsidRPr="00790B7E">
                              <w:rPr>
                                <w:rFonts w:ascii="Neo Sans Arabic" w:hAnsi="Neo Sans Arabic" w:cs="Neo Sans Arabic" w:hint="cs"/>
                                <w:sz w:val="48"/>
                                <w:szCs w:val="48"/>
                                <w:rtl/>
                              </w:rPr>
                              <w:tab/>
                            </w:r>
                          </w:p>
                          <w:p w14:paraId="3D67E9F3" w14:textId="77777777" w:rsidR="00956CA2" w:rsidRPr="00E57FBA" w:rsidRDefault="00956CA2" w:rsidP="00956CA2">
                            <w:pPr>
                              <w:tabs>
                                <w:tab w:val="left" w:pos="1280"/>
                              </w:tabs>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C33D0" id="_x0000_t202" coordsize="21600,21600" o:spt="202" path="m,l,21600r21600,l21600,xe">
                <v:stroke joinstyle="miter"/>
                <v:path gradientshapeok="t" o:connecttype="rect"/>
              </v:shapetype>
              <v:shape id="مربع نص 62" o:spid="_x0000_s1026" type="#_x0000_t202" style="position:absolute;left:0;text-align:left;margin-left:35.45pt;margin-top:592.55pt;width:515.7pt;height:8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" filled="f" stroked="f" strokeweight=".5pt">
                <v:textbox>
                  <w:txbxContent>
                    <w:p w14:paraId="3751F675" w14:textId="2FC80ACE" w:rsidR="00D3565E" w:rsidRPr="00FD75D9" w:rsidRDefault="00D3565E" w:rsidP="00D3565E">
                      <w:pPr>
                        <w:jc w:val="lowKashida"/>
                        <w:rPr>
                          <w:rFonts w:ascii="Neo Sans Arabic" w:hAnsi="Neo Sans Arabic" w:cs="Neo Sans Arabic"/>
                          <w:sz w:val="28"/>
                          <w:szCs w:val="28"/>
                        </w:rPr>
                      </w:pPr>
                      <w:r w:rsidRPr="00FD75D9">
                        <w:rPr>
                          <w:rFonts w:ascii="Neo Sans Arabic" w:hAnsi="Neo Sans Arabic" w:cs="Neo Sans Arabic"/>
                          <w:color w:val="7FADB2"/>
                          <w:sz w:val="28"/>
                          <w:szCs w:val="28"/>
                          <w:rtl/>
                        </w:rPr>
                        <w:t xml:space="preserve">تم إعداد هذه السياسة الاسترشادية للاستئناس بها عند إعداد المؤسسات الأهلية لسياستها الداخلية الخاصة </w:t>
                      </w:r>
                      <w:r w:rsidR="00C14B00">
                        <w:rPr>
                          <w:rFonts w:ascii="Neo Sans Arabic" w:hAnsi="Neo Sans Arabic" w:cs="Neo Sans Arabic" w:hint="cs"/>
                          <w:color w:val="7FADB2"/>
                          <w:sz w:val="28"/>
                          <w:szCs w:val="28"/>
                          <w:rtl/>
                        </w:rPr>
                        <w:t>بالمنح وتقديم الخدمات للمستفيدين</w:t>
                      </w:r>
                      <w:r w:rsidRPr="00FD75D9">
                        <w:rPr>
                          <w:rFonts w:ascii="Neo Sans Arabic" w:hAnsi="Neo Sans Arabic" w:cs="Neo Sans Arabic" w:hint="cs"/>
                          <w:color w:val="7FADB2"/>
                          <w:sz w:val="28"/>
                          <w:szCs w:val="28"/>
                          <w:rtl/>
                        </w:rPr>
                        <w:t xml:space="preserve">. </w:t>
                      </w:r>
                    </w:p>
                    <w:p w14:paraId="6337B088" w14:textId="77777777" w:rsidR="00956CA2" w:rsidRPr="00790B7E" w:rsidRDefault="00956CA2" w:rsidP="00956CA2">
                      <w:pPr>
                        <w:tabs>
                          <w:tab w:val="left" w:pos="1280"/>
                        </w:tabs>
                        <w:rPr>
                          <w:rFonts w:ascii="Neo Sans Arabic" w:hAnsi="Neo Sans Arabic" w:cs="Neo Sans Arabic"/>
                          <w:color w:val="7FADB2"/>
                          <w:sz w:val="48"/>
                          <w:szCs w:val="48"/>
                        </w:rPr>
                      </w:pPr>
                      <w:r w:rsidRPr="00790B7E">
                        <w:rPr>
                          <w:rFonts w:ascii="Neo Sans Arabic" w:hAnsi="Neo Sans Arabic" w:cs="Neo Sans Arabic" w:hint="cs"/>
                          <w:color w:val="7FADB2"/>
                          <w:sz w:val="48"/>
                          <w:szCs w:val="48"/>
                          <w:rtl/>
                        </w:rPr>
                        <w:tab/>
                      </w:r>
                    </w:p>
                    <w:p w14:paraId="6A7C4B76" w14:textId="77777777" w:rsidR="00956CA2" w:rsidRPr="00790B7E" w:rsidRDefault="00956CA2" w:rsidP="00956CA2">
                      <w:pPr>
                        <w:tabs>
                          <w:tab w:val="left" w:pos="1280"/>
                        </w:tabs>
                        <w:rPr>
                          <w:rFonts w:ascii="Neo Sans Arabic" w:hAnsi="Neo Sans Arabic" w:cs="Neo Sans Arabic"/>
                          <w:sz w:val="48"/>
                          <w:szCs w:val="48"/>
                        </w:rPr>
                      </w:pPr>
                      <w:r w:rsidRPr="00790B7E">
                        <w:rPr>
                          <w:rFonts w:ascii="Neo Sans Arabic" w:hAnsi="Neo Sans Arabic" w:cs="Neo Sans Arabic" w:hint="cs"/>
                          <w:sz w:val="48"/>
                          <w:szCs w:val="48"/>
                          <w:rtl/>
                        </w:rPr>
                        <w:tab/>
                      </w:r>
                    </w:p>
                    <w:p w14:paraId="3D67E9F3" w14:textId="77777777" w:rsidR="00956CA2" w:rsidRPr="00E57FBA" w:rsidRDefault="00956CA2" w:rsidP="00956CA2">
                      <w:pPr>
                        <w:tabs>
                          <w:tab w:val="left" w:pos="1280"/>
                        </w:tabs>
                      </w:pPr>
                    </w:p>
                  </w:txbxContent>
                </v:textbox>
                <w10:wrap type="square"/>
              </v:shape>
            </w:pict>
          </mc:Fallback>
        </mc:AlternateContent>
      </w:r>
      <w:r w:rsidR="00844580" w:rsidRPr="00CB1E5B">
        <w:rPr>
          <w:rFonts w:ascii="Neo Sans Arabic" w:hAnsi="Neo Sans Arabic" w:cs="Neo Sans Arabic"/>
          <w:noProof/>
        </w:rPr>
        <mc:AlternateContent>
          <mc:Choice Requires="wps">
            <w:drawing>
              <wp:anchor distT="0" distB="0" distL="114300" distR="114300" simplePos="0" relativeHeight="251675648" behindDoc="0" locked="0" layoutInCell="1" allowOverlap="1" wp14:anchorId="16A3B6CD" wp14:editId="2ED556EA">
                <wp:simplePos x="0" y="0"/>
                <wp:positionH relativeFrom="column">
                  <wp:posOffset>1092835</wp:posOffset>
                </wp:positionH>
                <wp:positionV relativeFrom="paragraph">
                  <wp:posOffset>5617210</wp:posOffset>
                </wp:positionV>
                <wp:extent cx="5833745" cy="2085975"/>
                <wp:effectExtent l="0" t="0" r="0" b="0"/>
                <wp:wrapSquare wrapText="bothSides"/>
                <wp:docPr id="1" name="مربع نص 1"/>
                <wp:cNvGraphicFramePr/>
                <a:graphic xmlns:a="http://schemas.openxmlformats.org/drawingml/2006/main">
                  <a:graphicData uri="http://schemas.microsoft.com/office/word/2010/wordprocessingShape">
                    <wps:wsp>
                      <wps:cNvSpPr txBox="1"/>
                      <wps:spPr>
                        <a:xfrm>
                          <a:off x="0" y="0"/>
                          <a:ext cx="5833745" cy="2085975"/>
                        </a:xfrm>
                        <a:prstGeom prst="rect">
                          <a:avLst/>
                        </a:prstGeom>
                        <a:noFill/>
                        <a:ln w="6350">
                          <a:noFill/>
                        </a:ln>
                      </wps:spPr>
                      <wps:txbx>
                        <w:txbxContent>
                          <w:p w14:paraId="2C2F3D22" w14:textId="6539756C" w:rsidR="00956CA2" w:rsidRPr="00D3565E" w:rsidRDefault="00844580" w:rsidP="00716584">
                            <w:pPr>
                              <w:tabs>
                                <w:tab w:val="left" w:pos="1280"/>
                              </w:tabs>
                              <w:rPr>
                                <w:rFonts w:ascii="Neo Sans Arabic Bold" w:hAnsi="Neo Sans Arabic Bold" w:cs="Neo Sans Arabic Bold"/>
                                <w:b/>
                                <w:bCs/>
                                <w:color w:val="7FADB2"/>
                                <w:sz w:val="52"/>
                                <w:szCs w:val="52"/>
                              </w:rPr>
                            </w:pPr>
                            <w:r w:rsidRPr="00D3565E">
                              <w:rPr>
                                <w:rFonts w:ascii="Neo Sans Arabic Bold" w:hAnsi="Neo Sans Arabic Bold" w:cs="Neo Sans Arabic Bold"/>
                                <w:b/>
                                <w:bCs/>
                                <w:color w:val="7FADB2"/>
                                <w:sz w:val="52"/>
                                <w:szCs w:val="52"/>
                                <w:rtl/>
                              </w:rPr>
                              <w:t>السياسة الاسترشادية</w:t>
                            </w:r>
                            <w:r w:rsidRPr="00D3565E">
                              <w:rPr>
                                <w:rFonts w:ascii="Neo Sans Arabic Bold" w:hAnsi="Neo Sans Arabic Bold" w:cs="Neo Sans Arabic Bold" w:hint="cs"/>
                                <w:b/>
                                <w:bCs/>
                                <w:color w:val="7FADB2"/>
                                <w:sz w:val="52"/>
                                <w:szCs w:val="52"/>
                                <w:rtl/>
                              </w:rPr>
                              <w:t xml:space="preserve"> </w:t>
                            </w:r>
                            <w:r w:rsidR="00D3565E">
                              <w:rPr>
                                <w:rFonts w:ascii="Neo Sans Arabic Bold" w:hAnsi="Neo Sans Arabic Bold" w:cs="Neo Sans Arabic Bold" w:hint="cs"/>
                                <w:b/>
                                <w:bCs/>
                                <w:color w:val="7FADB2"/>
                                <w:sz w:val="52"/>
                                <w:szCs w:val="52"/>
                                <w:rtl/>
                              </w:rPr>
                              <w:t>ل</w:t>
                            </w:r>
                            <w:r w:rsidR="00716584" w:rsidRPr="00D3565E">
                              <w:rPr>
                                <w:rFonts w:ascii="Neo Sans Arabic Bold" w:hAnsi="Neo Sans Arabic Bold" w:cs="Neo Sans Arabic Bold"/>
                                <w:b/>
                                <w:bCs/>
                                <w:color w:val="7FADB2"/>
                                <w:sz w:val="52"/>
                                <w:szCs w:val="52"/>
                                <w:rtl/>
                              </w:rPr>
                              <w:t>لمنح وتقديم الخدمات للمستفيدين</w:t>
                            </w:r>
                            <w:r w:rsidRPr="00D3565E">
                              <w:rPr>
                                <w:rFonts w:ascii="Neo Sans Arabic Bold" w:hAnsi="Neo Sans Arabic Bold" w:cs="Neo Sans Arabic Bold"/>
                                <w:b/>
                                <w:bCs/>
                                <w:color w:val="7FADB2"/>
                                <w:sz w:val="52"/>
                                <w:szCs w:val="52"/>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B6CD" id="مربع نص 1" o:spid="_x0000_s1027" type="#_x0000_t202" style="position:absolute;left:0;text-align:left;margin-left:86.05pt;margin-top:442.3pt;width:459.35pt;height:16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" filled="f" stroked="f" strokeweight=".5pt">
                <v:textbox>
                  <w:txbxContent>
                    <w:p w14:paraId="2C2F3D22" w14:textId="6539756C" w:rsidR="00956CA2" w:rsidRPr="00D3565E" w:rsidRDefault="00844580" w:rsidP="00716584">
                      <w:pPr>
                        <w:tabs>
                          <w:tab w:val="left" w:pos="1280"/>
                        </w:tabs>
                        <w:rPr>
                          <w:rFonts w:ascii="Neo Sans Arabic Bold" w:hAnsi="Neo Sans Arabic Bold" w:cs="Neo Sans Arabic Bold"/>
                          <w:b/>
                          <w:bCs/>
                          <w:color w:val="7FADB2"/>
                          <w:sz w:val="52"/>
                          <w:szCs w:val="52"/>
                        </w:rPr>
                      </w:pPr>
                      <w:r w:rsidRPr="00D3565E">
                        <w:rPr>
                          <w:rFonts w:ascii="Neo Sans Arabic Bold" w:hAnsi="Neo Sans Arabic Bold" w:cs="Neo Sans Arabic Bold"/>
                          <w:b/>
                          <w:bCs/>
                          <w:color w:val="7FADB2"/>
                          <w:sz w:val="52"/>
                          <w:szCs w:val="52"/>
                          <w:rtl/>
                        </w:rPr>
                        <w:t>السياسة الاسترشادية</w:t>
                      </w:r>
                      <w:r w:rsidRPr="00D3565E">
                        <w:rPr>
                          <w:rFonts w:ascii="Neo Sans Arabic Bold" w:hAnsi="Neo Sans Arabic Bold" w:cs="Neo Sans Arabic Bold" w:hint="cs"/>
                          <w:b/>
                          <w:bCs/>
                          <w:color w:val="7FADB2"/>
                          <w:sz w:val="52"/>
                          <w:szCs w:val="52"/>
                          <w:rtl/>
                        </w:rPr>
                        <w:t xml:space="preserve"> </w:t>
                      </w:r>
                      <w:r w:rsidR="00D3565E">
                        <w:rPr>
                          <w:rFonts w:ascii="Neo Sans Arabic Bold" w:hAnsi="Neo Sans Arabic Bold" w:cs="Neo Sans Arabic Bold" w:hint="cs"/>
                          <w:b/>
                          <w:bCs/>
                          <w:color w:val="7FADB2"/>
                          <w:sz w:val="52"/>
                          <w:szCs w:val="52"/>
                          <w:rtl/>
                        </w:rPr>
                        <w:t>ل</w:t>
                      </w:r>
                      <w:r w:rsidR="00716584" w:rsidRPr="00D3565E">
                        <w:rPr>
                          <w:rFonts w:ascii="Neo Sans Arabic Bold" w:hAnsi="Neo Sans Arabic Bold" w:cs="Neo Sans Arabic Bold"/>
                          <w:b/>
                          <w:bCs/>
                          <w:color w:val="7FADB2"/>
                          <w:sz w:val="52"/>
                          <w:szCs w:val="52"/>
                          <w:rtl/>
                        </w:rPr>
                        <w:t>لمنح وتقديم الخدمات للمستفيدين</w:t>
                      </w:r>
                      <w:r w:rsidRPr="00D3565E">
                        <w:rPr>
                          <w:rFonts w:ascii="Neo Sans Arabic Bold" w:hAnsi="Neo Sans Arabic Bold" w:cs="Neo Sans Arabic Bold"/>
                          <w:b/>
                          <w:bCs/>
                          <w:color w:val="7FADB2"/>
                          <w:sz w:val="52"/>
                          <w:szCs w:val="52"/>
                          <w:rtl/>
                        </w:rPr>
                        <w:t xml:space="preserve"> </w:t>
                      </w:r>
                    </w:p>
                  </w:txbxContent>
                </v:textbox>
                <w10:wrap type="square"/>
              </v:shape>
            </w:pict>
          </mc:Fallback>
        </mc:AlternateContent>
      </w:r>
      <w:r w:rsidR="00956CA2" w:rsidRPr="00CB1E5B">
        <w:rPr>
          <w:rFonts w:ascii="Neo Sans Arabic" w:hAnsi="Neo Sans Arabic" w:cs="Neo Sans Arabic"/>
          <w:noProof/>
        </w:rPr>
        <mc:AlternateContent>
          <mc:Choice Requires="wps">
            <w:drawing>
              <wp:anchor distT="0" distB="0" distL="114300" distR="114300" simplePos="0" relativeHeight="251677696" behindDoc="0" locked="0" layoutInCell="1" allowOverlap="1" wp14:anchorId="40901C1D" wp14:editId="6050F6AE">
                <wp:simplePos x="0" y="0"/>
                <wp:positionH relativeFrom="column">
                  <wp:posOffset>4464050</wp:posOffset>
                </wp:positionH>
                <wp:positionV relativeFrom="paragraph">
                  <wp:posOffset>8860155</wp:posOffset>
                </wp:positionV>
                <wp:extent cx="2194560" cy="531495"/>
                <wp:effectExtent l="0" t="0" r="0" b="0"/>
                <wp:wrapSquare wrapText="bothSides"/>
                <wp:docPr id="63" name="مربع نص 63"/>
                <wp:cNvGraphicFramePr/>
                <a:graphic xmlns:a="http://schemas.openxmlformats.org/drawingml/2006/main">
                  <a:graphicData uri="http://schemas.microsoft.com/office/word/2010/wordprocessingShape">
                    <wps:wsp>
                      <wps:cNvSpPr txBox="1"/>
                      <wps:spPr>
                        <a:xfrm>
                          <a:off x="0" y="0"/>
                          <a:ext cx="2194560" cy="531495"/>
                        </a:xfrm>
                        <a:prstGeom prst="rect">
                          <a:avLst/>
                        </a:prstGeom>
                        <a:noFill/>
                        <a:ln w="6350">
                          <a:noFill/>
                        </a:ln>
                      </wps:spPr>
                      <wps:txbx>
                        <w:txbxContent>
                          <w:p w14:paraId="5686E153" w14:textId="3A46E8AA" w:rsidR="00956CA2" w:rsidRPr="00D3565E" w:rsidRDefault="00844580" w:rsidP="00956CA2">
                            <w:pPr>
                              <w:tabs>
                                <w:tab w:val="left" w:pos="1280"/>
                              </w:tabs>
                              <w:rPr>
                                <w:rFonts w:ascii="Neo Sans Arabic Bold" w:hAnsi="Neo Sans Arabic Bold" w:cs="Neo Sans Arabic Bold"/>
                                <w:b/>
                                <w:bCs/>
                                <w:color w:val="32B49B"/>
                                <w:sz w:val="32"/>
                                <w:szCs w:val="32"/>
                              </w:rPr>
                            </w:pPr>
                            <w:r w:rsidRPr="00D3565E">
                              <w:rPr>
                                <w:rFonts w:ascii="Neo Sans Arabic Bold" w:hAnsi="Neo Sans Arabic Bold" w:cs="Neo Sans Arabic Bold" w:hint="cs"/>
                                <w:b/>
                                <w:bCs/>
                                <w:color w:val="32B49B"/>
                                <w:sz w:val="32"/>
                                <w:szCs w:val="32"/>
                                <w:rtl/>
                              </w:rPr>
                              <w:t>يوليو</w:t>
                            </w:r>
                            <w:r w:rsidR="00CB1E5B" w:rsidRPr="00D3565E">
                              <w:rPr>
                                <w:rFonts w:ascii="Neo Sans Arabic Bold" w:hAnsi="Neo Sans Arabic Bold" w:cs="Neo Sans Arabic Bold" w:hint="cs"/>
                                <w:b/>
                                <w:bCs/>
                                <w:color w:val="32B49B"/>
                                <w:sz w:val="32"/>
                                <w:szCs w:val="32"/>
                                <w:rtl/>
                              </w:rPr>
                              <w:t xml:space="preserve"> 2024م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01C1D" id="مربع نص 63" o:spid="_x0000_s1028" type="#_x0000_t202" style="position:absolute;left:0;text-align:left;margin-left:351.5pt;margin-top:697.65pt;width:172.8pt;height: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" filled="f" stroked="f" strokeweight=".5pt">
                <v:textbox>
                  <w:txbxContent>
                    <w:p w14:paraId="5686E153" w14:textId="3A46E8AA" w:rsidR="00956CA2" w:rsidRPr="00D3565E" w:rsidRDefault="00844580" w:rsidP="00956CA2">
                      <w:pPr>
                        <w:tabs>
                          <w:tab w:val="left" w:pos="1280"/>
                        </w:tabs>
                        <w:rPr>
                          <w:rFonts w:ascii="Neo Sans Arabic Bold" w:hAnsi="Neo Sans Arabic Bold" w:cs="Neo Sans Arabic Bold"/>
                          <w:b/>
                          <w:bCs/>
                          <w:color w:val="32B49B"/>
                          <w:sz w:val="32"/>
                          <w:szCs w:val="32"/>
                        </w:rPr>
                      </w:pPr>
                      <w:r w:rsidRPr="00D3565E">
                        <w:rPr>
                          <w:rFonts w:ascii="Neo Sans Arabic Bold" w:hAnsi="Neo Sans Arabic Bold" w:cs="Neo Sans Arabic Bold" w:hint="cs"/>
                          <w:b/>
                          <w:bCs/>
                          <w:color w:val="32B49B"/>
                          <w:sz w:val="32"/>
                          <w:szCs w:val="32"/>
                          <w:rtl/>
                        </w:rPr>
                        <w:t>يوليو</w:t>
                      </w:r>
                      <w:r w:rsidR="00CB1E5B" w:rsidRPr="00D3565E">
                        <w:rPr>
                          <w:rFonts w:ascii="Neo Sans Arabic Bold" w:hAnsi="Neo Sans Arabic Bold" w:cs="Neo Sans Arabic Bold" w:hint="cs"/>
                          <w:b/>
                          <w:bCs/>
                          <w:color w:val="32B49B"/>
                          <w:sz w:val="32"/>
                          <w:szCs w:val="32"/>
                          <w:rtl/>
                        </w:rPr>
                        <w:t xml:space="preserve"> 2024م</w:t>
                      </w:r>
                    </w:p>
                  </w:txbxContent>
                </v:textbox>
                <w10:wrap type="square"/>
              </v:shape>
            </w:pict>
          </mc:Fallback>
        </mc:AlternateContent>
      </w:r>
      <w:r w:rsidR="00A64107" w:rsidRPr="00CB1E5B">
        <w:rPr>
          <w:rFonts w:ascii="Neo Sans Arabic" w:hAnsi="Neo Sans Arabic" w:cs="Neo Sans Arabic"/>
          <w:noProof/>
        </w:rPr>
        <w:drawing>
          <wp:anchor distT="0" distB="0" distL="114300" distR="114300" simplePos="0" relativeHeight="251658239" behindDoc="0" locked="0" layoutInCell="1" allowOverlap="1" wp14:anchorId="5F42D825" wp14:editId="49147C0F">
            <wp:simplePos x="0" y="0"/>
            <wp:positionH relativeFrom="margin">
              <wp:posOffset>-621792</wp:posOffset>
            </wp:positionH>
            <wp:positionV relativeFrom="margin">
              <wp:posOffset>-618490</wp:posOffset>
            </wp:positionV>
            <wp:extent cx="7712075" cy="10900410"/>
            <wp:effectExtent l="0" t="0" r="0" b="0"/>
            <wp:wrapSquare wrapText="bothSides"/>
            <wp:docPr id="475" name="صورة 475" descr="صورة تحتوي على نص, لقطة شاشة, تصميم الجرافيك,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صورة 466" descr="صورة تحتوي على نص, لقطة شاشة, تصميم الجرافيك, الخط&#10;&#10;تم إنشاء الوصف تلقائياً"/>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2075" cy="10900410"/>
                    </a:xfrm>
                    <a:prstGeom prst="rect">
                      <a:avLst/>
                    </a:prstGeom>
                  </pic:spPr>
                </pic:pic>
              </a:graphicData>
            </a:graphic>
            <wp14:sizeRelH relativeFrom="page">
              <wp14:pctWidth>0</wp14:pctWidth>
            </wp14:sizeRelH>
            <wp14:sizeRelV relativeFrom="page">
              <wp14:pctHeight>0</wp14:pctHeight>
            </wp14:sizeRelV>
          </wp:anchor>
        </w:drawing>
      </w:r>
    </w:p>
    <w:p w14:paraId="7ABB36DC" w14:textId="77777777" w:rsidR="00DA65D7" w:rsidRPr="003749E6" w:rsidRDefault="00DA65D7" w:rsidP="00DA65D7">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lastRenderedPageBreak/>
        <w:t>معلومات الوثيقة</w:t>
      </w:r>
    </w:p>
    <w:p w14:paraId="6FA30477" w14:textId="5BEF301B" w:rsidR="00677CDB" w:rsidRDefault="00677CDB" w:rsidP="00677CDB">
      <w:pPr>
        <w:rPr>
          <w:rFonts w:ascii="Neo Sans Arabic" w:hAnsi="Neo Sans Arabic" w:cs="Neo Sans Arabic"/>
          <w:rtl/>
        </w:rPr>
      </w:pPr>
    </w:p>
    <w:p w14:paraId="72A66D77" w14:textId="77777777" w:rsidR="00844580" w:rsidRDefault="00844580" w:rsidP="00677CDB">
      <w:pPr>
        <w:rPr>
          <w:rFonts w:ascii="Neo Sans Arabic" w:hAnsi="Neo Sans Arabic" w:cs="Neo Sans Arabic"/>
          <w:rtl/>
        </w:rPr>
      </w:pPr>
    </w:p>
    <w:p w14:paraId="10367C2B" w14:textId="77777777" w:rsidR="00844580" w:rsidRDefault="00844580" w:rsidP="00677CDB">
      <w:pPr>
        <w:rPr>
          <w:rFonts w:ascii="Neo Sans Arabic" w:hAnsi="Neo Sans Arabic" w:cs="Neo Sans Arabic"/>
          <w:rtl/>
        </w:rPr>
      </w:pPr>
    </w:p>
    <w:p w14:paraId="54D66B8B" w14:textId="77777777" w:rsidR="00844580" w:rsidRDefault="00844580" w:rsidP="00844580">
      <w:pPr>
        <w:rPr>
          <w:sz w:val="8"/>
          <w:szCs w:val="8"/>
          <w:rtl/>
        </w:rPr>
      </w:pPr>
    </w:p>
    <w:p w14:paraId="40E88EC2" w14:textId="77777777" w:rsidR="00844580" w:rsidRDefault="00844580" w:rsidP="00844580">
      <w:pPr>
        <w:rPr>
          <w:sz w:val="8"/>
          <w:szCs w:val="8"/>
          <w:rtl/>
        </w:rPr>
      </w:pPr>
    </w:p>
    <w:p w14:paraId="34B98B75" w14:textId="77777777" w:rsidR="00844580" w:rsidRDefault="00844580" w:rsidP="00844580">
      <w:pPr>
        <w:rPr>
          <w:sz w:val="8"/>
          <w:szCs w:val="8"/>
          <w:rtl/>
        </w:rPr>
      </w:pPr>
    </w:p>
    <w:p w14:paraId="4D27DF52" w14:textId="77777777" w:rsidR="00844580" w:rsidRDefault="00844580" w:rsidP="00844580">
      <w:pPr>
        <w:rPr>
          <w:sz w:val="8"/>
          <w:szCs w:val="8"/>
          <w:rtl/>
        </w:rPr>
      </w:pPr>
    </w:p>
    <w:p w14:paraId="0DAF2223" w14:textId="576EA5E2" w:rsidR="00844580" w:rsidRPr="003749E6" w:rsidRDefault="001B533A" w:rsidP="00844580">
      <w:pPr>
        <w:jc w:val="center"/>
        <w:rPr>
          <w:rFonts w:ascii="Neo Sans Arabic" w:hAnsi="Neo Sans Arabic" w:cs="Neo Sans Arabic"/>
          <w:color w:val="32B49B"/>
          <w:sz w:val="32"/>
          <w:szCs w:val="32"/>
          <w:rtl/>
        </w:rPr>
      </w:pPr>
      <w:r>
        <w:rPr>
          <w:rFonts w:ascii="Neo Sans Arabic" w:hAnsi="Neo Sans Arabic" w:cs="Neo Sans Arabic" w:hint="cs"/>
          <w:color w:val="32B49B"/>
          <w:sz w:val="32"/>
          <w:szCs w:val="32"/>
          <w:rtl/>
        </w:rPr>
        <w:t>معلومات الوثيقة</w:t>
      </w:r>
    </w:p>
    <w:p w14:paraId="12BD47EC" w14:textId="77777777" w:rsidR="00844580" w:rsidRDefault="00844580" w:rsidP="00844580">
      <w:pPr>
        <w:rPr>
          <w:sz w:val="8"/>
          <w:szCs w:val="8"/>
          <w:rtl/>
        </w:rPr>
      </w:pPr>
    </w:p>
    <w:p w14:paraId="027CECD9" w14:textId="77777777" w:rsidR="00844580" w:rsidRDefault="00844580" w:rsidP="00844580">
      <w:pPr>
        <w:rPr>
          <w:sz w:val="8"/>
          <w:szCs w:val="8"/>
          <w:rtl/>
        </w:rPr>
      </w:pPr>
    </w:p>
    <w:p w14:paraId="0D96F895" w14:textId="77777777" w:rsidR="00844580" w:rsidRPr="00BA0B1C" w:rsidRDefault="00844580" w:rsidP="00844580">
      <w:pPr>
        <w:rPr>
          <w:sz w:val="8"/>
          <w:szCs w:val="8"/>
          <w:rtl/>
        </w:rPr>
      </w:pPr>
    </w:p>
    <w:p w14:paraId="48418194" w14:textId="77777777" w:rsidR="00844580" w:rsidRDefault="00844580" w:rsidP="00844580">
      <w:pPr>
        <w:rPr>
          <w:sz w:val="32"/>
          <w:szCs w:val="32"/>
          <w:rtl/>
        </w:rPr>
      </w:pPr>
    </w:p>
    <w:tbl>
      <w:tblPr>
        <w:tblStyle w:val="GridTable1Light-Accent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76"/>
        <w:gridCol w:w="8237"/>
      </w:tblGrid>
      <w:tr w:rsidR="00550F25" w:rsidRPr="003749E6" w14:paraId="38707570" w14:textId="77777777" w:rsidTr="00DA6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6F99EFA8" w14:textId="7F51EF0C" w:rsidR="00550F25" w:rsidRPr="00D3565E" w:rsidRDefault="00550F25" w:rsidP="00550F25">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عنوان السياسة</w:t>
            </w:r>
          </w:p>
        </w:tc>
        <w:tc>
          <w:tcPr>
            <w:tcW w:w="8237" w:type="dxa"/>
            <w:shd w:val="clear" w:color="auto" w:fill="auto"/>
            <w:vAlign w:val="center"/>
          </w:tcPr>
          <w:p w14:paraId="7F8BFCDC" w14:textId="63F0A5E8" w:rsidR="00550F25" w:rsidRPr="003749E6" w:rsidRDefault="00716584" w:rsidP="00550F25">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716584">
              <w:rPr>
                <w:rFonts w:ascii="NeoSansArabic-Medium" w:hAnsi="NeoSansArabic-Medium" w:cs="NeoSansArabic-Medium"/>
                <w:b w:val="0"/>
                <w:bCs w:val="0"/>
                <w:color w:val="000000" w:themeColor="text1"/>
                <w:sz w:val="32"/>
                <w:szCs w:val="32"/>
                <w:rtl/>
              </w:rPr>
              <w:t>المنح وتقديم الخدمات للمستفيدين</w:t>
            </w:r>
          </w:p>
        </w:tc>
      </w:tr>
      <w:tr w:rsidR="00550F25" w:rsidRPr="003749E6" w14:paraId="44A64435" w14:textId="77777777" w:rsidTr="00DA65D7">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25D1D260" w14:textId="054CACE7" w:rsidR="00550F25" w:rsidRPr="00D3565E" w:rsidRDefault="00550F25" w:rsidP="00550F25">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الرقم المرجعي</w:t>
            </w:r>
          </w:p>
        </w:tc>
        <w:tc>
          <w:tcPr>
            <w:tcW w:w="8237" w:type="dxa"/>
            <w:shd w:val="clear" w:color="auto" w:fill="auto"/>
            <w:vAlign w:val="center"/>
          </w:tcPr>
          <w:p w14:paraId="7D8078C6" w14:textId="1906CBA7" w:rsidR="00550F25" w:rsidRPr="003749E6" w:rsidRDefault="00550F25" w:rsidP="00550F25">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NeoSansArabic-Medium" w:hAnsi="NeoSansArabic-Medium" w:cs="NeoSansArabic-Medium"/>
                <w:color w:val="000000" w:themeColor="text1"/>
                <w:sz w:val="32"/>
                <w:szCs w:val="32"/>
                <w:rtl/>
              </w:rPr>
              <w:t>(..-</w:t>
            </w:r>
            <w:r w:rsidRPr="003749E6">
              <w:rPr>
                <w:rFonts w:ascii="NeoSansArabic-Medium" w:hAnsi="NeoSansArabic-Medium" w:cs="NeoSansArabic-Medium"/>
                <w:color w:val="000000" w:themeColor="text1"/>
                <w:sz w:val="32"/>
                <w:szCs w:val="32"/>
              </w:rPr>
              <w:t>…</w:t>
            </w:r>
            <w:r w:rsidRPr="003749E6">
              <w:rPr>
                <w:rFonts w:ascii="NeoSansArabic-Medium" w:hAnsi="NeoSansArabic-Medium" w:cs="NeoSansArabic-Medium"/>
                <w:color w:val="000000" w:themeColor="text1"/>
                <w:sz w:val="32"/>
                <w:szCs w:val="32"/>
                <w:rtl/>
              </w:rPr>
              <w:t>)</w:t>
            </w:r>
          </w:p>
        </w:tc>
      </w:tr>
      <w:tr w:rsidR="00550F25" w:rsidRPr="003749E6" w14:paraId="09BB0A7B" w14:textId="77777777" w:rsidTr="00DA65D7">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58342489" w14:textId="6991D209" w:rsidR="00550F25" w:rsidRPr="00D3565E" w:rsidRDefault="00550F25" w:rsidP="00550F25">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مالك السياسة</w:t>
            </w:r>
          </w:p>
        </w:tc>
        <w:tc>
          <w:tcPr>
            <w:tcW w:w="8237" w:type="dxa"/>
            <w:shd w:val="clear" w:color="auto" w:fill="auto"/>
            <w:vAlign w:val="center"/>
          </w:tcPr>
          <w:p w14:paraId="636A8D49" w14:textId="34BF75B3" w:rsidR="00550F25" w:rsidRPr="003749E6" w:rsidRDefault="00550F25" w:rsidP="00550F25">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NeoSansArabic-Medium" w:hAnsi="NeoSansArabic-Medium" w:cs="NeoSansArabic-Medium"/>
                <w:color w:val="000000" w:themeColor="text1"/>
                <w:sz w:val="32"/>
                <w:szCs w:val="32"/>
                <w:rtl/>
              </w:rPr>
              <w:t xml:space="preserve">مجلس أمناء مؤسسة </w:t>
            </w:r>
            <w:r w:rsidRPr="003749E6">
              <w:rPr>
                <w:rFonts w:ascii="NeoSansArabic-Medium" w:hAnsi="NeoSansArabic-Medium" w:cs="NeoSansArabic-Medium" w:hint="cs"/>
                <w:color w:val="000000" w:themeColor="text1"/>
                <w:sz w:val="32"/>
                <w:szCs w:val="32"/>
                <w:rtl/>
              </w:rPr>
              <w:t>.............</w:t>
            </w:r>
          </w:p>
        </w:tc>
      </w:tr>
      <w:tr w:rsidR="00550F25" w:rsidRPr="003749E6" w14:paraId="66CFC931" w14:textId="4F0DDA49" w:rsidTr="00DA65D7">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358FC044" w14:textId="1A33A559" w:rsidR="00550F25" w:rsidRPr="00D3565E" w:rsidRDefault="00550F25" w:rsidP="00550F25">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نطاق الوثيقة</w:t>
            </w:r>
          </w:p>
        </w:tc>
        <w:tc>
          <w:tcPr>
            <w:tcW w:w="8237" w:type="dxa"/>
            <w:shd w:val="clear" w:color="auto" w:fill="auto"/>
            <w:vAlign w:val="center"/>
          </w:tcPr>
          <w:p w14:paraId="617C093F" w14:textId="30131810" w:rsidR="00550F25" w:rsidRPr="003749E6" w:rsidRDefault="00000000" w:rsidP="00550F25">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sdt>
              <w:sdtPr>
                <w:rPr>
                  <w:rFonts w:ascii="NeoSansArabic-Medium" w:hAnsi="NeoSansArabic-Medium" w:cs="NeoSansArabic-Medium"/>
                  <w:color w:val="000000" w:themeColor="text1"/>
                  <w:sz w:val="32"/>
                  <w:szCs w:val="32"/>
                  <w:rtl/>
                </w:rPr>
                <w:id w:val="1899631288"/>
                <w14:checkbox>
                  <w14:checked w14:val="1"/>
                  <w14:checkedState w14:val="2612" w14:font="MS Gothic"/>
                  <w14:uncheckedState w14:val="2610" w14:font="MS Gothic"/>
                </w14:checkbox>
              </w:sdtPr>
              <w:sdtContent>
                <w:r w:rsidR="00550F25" w:rsidRPr="003749E6">
                  <w:rPr>
                    <w:rFonts w:ascii="Segoe UI Symbol" w:hAnsi="Segoe UI Symbol" w:cs="Segoe UI Symbol" w:hint="cs"/>
                    <w:color w:val="000000" w:themeColor="text1"/>
                    <w:sz w:val="32"/>
                    <w:szCs w:val="32"/>
                    <w:rtl/>
                  </w:rPr>
                  <w:t>☒</w:t>
                </w:r>
              </w:sdtContent>
            </w:sdt>
            <w:r w:rsidR="00550F25" w:rsidRPr="003749E6">
              <w:rPr>
                <w:rFonts w:ascii="NeoSansArabic-Medium" w:hAnsi="NeoSansArabic-Medium" w:cs="NeoSansArabic-Medium"/>
                <w:color w:val="000000" w:themeColor="text1"/>
                <w:sz w:val="32"/>
                <w:szCs w:val="32"/>
                <w:rtl/>
              </w:rPr>
              <w:t xml:space="preserve"> داخلي      </w:t>
            </w:r>
            <w:sdt>
              <w:sdtPr>
                <w:rPr>
                  <w:rFonts w:ascii="NeoSansArabic-Medium" w:hAnsi="NeoSansArabic-Medium" w:cs="NeoSansArabic-Medium"/>
                  <w:color w:val="000000" w:themeColor="text1"/>
                  <w:sz w:val="32"/>
                  <w:szCs w:val="32"/>
                  <w:rtl/>
                </w:rPr>
                <w:id w:val="1726638585"/>
                <w14:checkbox>
                  <w14:checked w14:val="1"/>
                  <w14:checkedState w14:val="2612" w14:font="MS Gothic"/>
                  <w14:uncheckedState w14:val="2610" w14:font="MS Gothic"/>
                </w14:checkbox>
              </w:sdtPr>
              <w:sdtContent>
                <w:r w:rsidR="00550F25" w:rsidRPr="003749E6">
                  <w:rPr>
                    <w:rFonts w:ascii="Segoe UI Symbol" w:hAnsi="Segoe UI Symbol" w:cs="Segoe UI Symbol" w:hint="cs"/>
                    <w:color w:val="000000" w:themeColor="text1"/>
                    <w:sz w:val="32"/>
                    <w:szCs w:val="32"/>
                    <w:rtl/>
                  </w:rPr>
                  <w:t>☒</w:t>
                </w:r>
              </w:sdtContent>
            </w:sdt>
            <w:r w:rsidR="00550F25" w:rsidRPr="003749E6">
              <w:rPr>
                <w:rFonts w:ascii="NeoSansArabic-Medium" w:hAnsi="NeoSansArabic-Medium" w:cs="NeoSansArabic-Medium"/>
                <w:color w:val="000000" w:themeColor="text1"/>
                <w:sz w:val="32"/>
                <w:szCs w:val="32"/>
                <w:rtl/>
              </w:rPr>
              <w:t xml:space="preserve">  خارجي</w:t>
            </w:r>
          </w:p>
        </w:tc>
      </w:tr>
      <w:tr w:rsidR="00550F25" w:rsidRPr="003749E6" w14:paraId="13DDC699" w14:textId="6E7B90D9" w:rsidTr="00DA65D7">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47F16C8A" w14:textId="175DCD50" w:rsidR="00550F25" w:rsidRPr="00D3565E" w:rsidRDefault="00550F25" w:rsidP="00550F25">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الأجهزة الاستشارية</w:t>
            </w:r>
            <w:r w:rsidR="00DA65D7" w:rsidRPr="00D3565E">
              <w:rPr>
                <w:rFonts w:ascii="NeoSansArabic-Medium" w:hAnsi="NeoSansArabic-Medium" w:cs="NeoSansArabic-Medium" w:hint="cs"/>
                <w:color w:val="FFFFFF" w:themeColor="background1"/>
                <w:sz w:val="32"/>
                <w:szCs w:val="32"/>
                <w:rtl/>
              </w:rPr>
              <w:t xml:space="preserve"> </w:t>
            </w:r>
            <w:r w:rsidR="00DA65D7" w:rsidRPr="00D3565E">
              <w:rPr>
                <w:rFonts w:ascii="NeoSansArabic-Medium" w:hAnsi="NeoSansArabic-Medium" w:cs="NeoSansArabic-Medium"/>
                <w:color w:val="FFFFFF" w:themeColor="background1"/>
                <w:sz w:val="32"/>
                <w:szCs w:val="32"/>
                <w:rtl/>
              </w:rPr>
              <w:t>(إن وجدت)</w:t>
            </w:r>
          </w:p>
        </w:tc>
        <w:tc>
          <w:tcPr>
            <w:tcW w:w="8237" w:type="dxa"/>
            <w:shd w:val="clear" w:color="auto" w:fill="auto"/>
            <w:vAlign w:val="center"/>
          </w:tcPr>
          <w:p w14:paraId="678EF4F4" w14:textId="77777777" w:rsidR="00550F25" w:rsidRPr="003749E6" w:rsidRDefault="00550F25" w:rsidP="00D3565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Pr>
            </w:pPr>
            <w:r w:rsidRPr="003749E6">
              <w:rPr>
                <w:rFonts w:ascii="NeoSansArabic-Medium" w:hAnsi="NeoSansArabic-Medium" w:cs="NeoSansArabic-Medium"/>
                <w:color w:val="000000" w:themeColor="text1"/>
                <w:sz w:val="32"/>
                <w:szCs w:val="32"/>
                <w:rtl/>
              </w:rPr>
              <w:t>لجنة ...</w:t>
            </w:r>
          </w:p>
          <w:p w14:paraId="1570C24E" w14:textId="725817FE" w:rsidR="00550F25" w:rsidRPr="003749E6" w:rsidRDefault="00550F25" w:rsidP="00D3565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NeoSansArabic-Medium" w:hAnsi="NeoSansArabic-Medium" w:cs="NeoSansArabic-Medium"/>
                <w:color w:val="000000" w:themeColor="text1"/>
                <w:sz w:val="32"/>
                <w:szCs w:val="32"/>
                <w:rtl/>
              </w:rPr>
              <w:t>الإدارة القانونية</w:t>
            </w:r>
          </w:p>
        </w:tc>
      </w:tr>
      <w:tr w:rsidR="00DA65D7" w:rsidRPr="003749E6" w14:paraId="5F5F411C" w14:textId="77777777" w:rsidTr="00EB10FA">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70316F1B" w14:textId="56DFDD53" w:rsidR="00DA65D7" w:rsidRPr="00D3565E" w:rsidRDefault="00DA65D7" w:rsidP="00DA65D7">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تاريخ الاعتماد</w:t>
            </w:r>
          </w:p>
        </w:tc>
        <w:tc>
          <w:tcPr>
            <w:tcW w:w="8237" w:type="dxa"/>
            <w:shd w:val="clear" w:color="auto" w:fill="auto"/>
            <w:vAlign w:val="center"/>
          </w:tcPr>
          <w:p w14:paraId="338062E9" w14:textId="2A4F6763" w:rsidR="00DA65D7" w:rsidRPr="003749E6" w:rsidRDefault="00DA65D7" w:rsidP="00DA65D7">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NeoSansArabic-Medium" w:eastAsia="Calibri" w:hAnsi="NeoSansArabic-Medium" w:cs="NeoSansArabic-Medium"/>
                <w:color w:val="000000" w:themeColor="text1"/>
                <w:sz w:val="32"/>
                <w:szCs w:val="32"/>
                <w:rtl/>
              </w:rPr>
              <w:t>00/00/144</w:t>
            </w:r>
            <w:r w:rsidRPr="003749E6">
              <w:rPr>
                <w:rFonts w:ascii="NeoSansArabic-Medium" w:eastAsia="Calibri" w:hAnsi="NeoSansArabic-Medium" w:cs="NeoSansArabic-Medium" w:hint="cs"/>
                <w:color w:val="000000" w:themeColor="text1"/>
                <w:sz w:val="32"/>
                <w:szCs w:val="32"/>
                <w:rtl/>
              </w:rPr>
              <w:t>6</w:t>
            </w:r>
            <w:r w:rsidRPr="003749E6">
              <w:rPr>
                <w:rFonts w:ascii="NeoSansArabic-Medium" w:eastAsia="Calibri" w:hAnsi="NeoSansArabic-Medium" w:cs="NeoSansArabic-Medium"/>
                <w:color w:val="000000" w:themeColor="text1"/>
                <w:sz w:val="32"/>
                <w:szCs w:val="32"/>
                <w:rtl/>
              </w:rPr>
              <w:t>هـ</w:t>
            </w:r>
          </w:p>
        </w:tc>
      </w:tr>
      <w:tr w:rsidR="00DA65D7" w:rsidRPr="003749E6" w14:paraId="6C315994" w14:textId="77777777" w:rsidTr="00802745">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482DEC13" w14:textId="16B802D3" w:rsidR="00DA65D7" w:rsidRPr="00D3565E" w:rsidRDefault="00DA65D7" w:rsidP="00DA65D7">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تاريخ المراجعة</w:t>
            </w:r>
          </w:p>
        </w:tc>
        <w:tc>
          <w:tcPr>
            <w:tcW w:w="8237" w:type="dxa"/>
            <w:shd w:val="clear" w:color="auto" w:fill="auto"/>
            <w:vAlign w:val="center"/>
          </w:tcPr>
          <w:p w14:paraId="24C672DD" w14:textId="31CC815A" w:rsidR="00DA65D7" w:rsidRPr="003749E6" w:rsidRDefault="00DA65D7" w:rsidP="00DA65D7">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NeoSansArabic-Medium" w:eastAsia="Calibri" w:hAnsi="NeoSansArabic-Medium" w:cs="NeoSansArabic-Medium"/>
                <w:color w:val="000000" w:themeColor="text1"/>
                <w:sz w:val="32"/>
                <w:szCs w:val="32"/>
                <w:rtl/>
              </w:rPr>
              <w:t>00/00/144</w:t>
            </w:r>
            <w:r w:rsidRPr="003749E6">
              <w:rPr>
                <w:rFonts w:ascii="NeoSansArabic-Medium" w:eastAsia="Calibri" w:hAnsi="NeoSansArabic-Medium" w:cs="NeoSansArabic-Medium" w:hint="cs"/>
                <w:color w:val="000000" w:themeColor="text1"/>
                <w:sz w:val="32"/>
                <w:szCs w:val="32"/>
                <w:rtl/>
              </w:rPr>
              <w:t>7</w:t>
            </w:r>
            <w:r w:rsidRPr="003749E6">
              <w:rPr>
                <w:rFonts w:ascii="NeoSansArabic-Medium" w:eastAsia="Calibri" w:hAnsi="NeoSansArabic-Medium" w:cs="NeoSansArabic-Medium"/>
                <w:color w:val="000000" w:themeColor="text1"/>
                <w:sz w:val="32"/>
                <w:szCs w:val="32"/>
                <w:rtl/>
              </w:rPr>
              <w:t>هـ</w:t>
            </w:r>
          </w:p>
        </w:tc>
      </w:tr>
      <w:tr w:rsidR="00DA65D7" w:rsidRPr="003749E6" w14:paraId="67AC24AA" w14:textId="21DAEC5A" w:rsidTr="00DA65D7">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0B44C0FB" w14:textId="3B4E2B0B" w:rsidR="00DA65D7" w:rsidRPr="00D3565E" w:rsidRDefault="00DA65D7" w:rsidP="00DA65D7">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الحفظ</w:t>
            </w:r>
          </w:p>
        </w:tc>
        <w:tc>
          <w:tcPr>
            <w:tcW w:w="8237" w:type="dxa"/>
            <w:shd w:val="clear" w:color="auto" w:fill="auto"/>
          </w:tcPr>
          <w:p w14:paraId="66A9ED25" w14:textId="3A243979" w:rsidR="00DA65D7" w:rsidRPr="003749E6" w:rsidRDefault="00DA65D7" w:rsidP="00DA65D7">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NeoSansArabic-Medium" w:eastAsia="Calibri" w:hAnsi="NeoSansArabic-Medium" w:cs="NeoSansArabic-Medium"/>
                <w:color w:val="000000" w:themeColor="text1"/>
                <w:sz w:val="32"/>
                <w:szCs w:val="32"/>
                <w:rtl/>
              </w:rPr>
              <w:t>أمانة مجلس أمناء مؤسسة</w:t>
            </w:r>
            <w:r w:rsidRPr="003749E6">
              <w:rPr>
                <w:rFonts w:ascii="NeoSansArabic-Medium" w:eastAsia="Calibri" w:hAnsi="NeoSansArabic-Medium" w:cs="NeoSansArabic-Medium"/>
                <w:color w:val="000000" w:themeColor="text1"/>
                <w:sz w:val="32"/>
                <w:szCs w:val="32"/>
              </w:rPr>
              <w:t xml:space="preserve"> ...</w:t>
            </w:r>
          </w:p>
        </w:tc>
      </w:tr>
      <w:tr w:rsidR="00DA65D7" w:rsidRPr="003749E6" w14:paraId="1526C08E" w14:textId="1FFB83FA" w:rsidTr="00DA65D7">
        <w:tc>
          <w:tcPr>
            <w:cnfStyle w:val="001000000000" w:firstRow="0" w:lastRow="0" w:firstColumn="1" w:lastColumn="0" w:oddVBand="0" w:evenVBand="0" w:oddHBand="0" w:evenHBand="0" w:firstRowFirstColumn="0" w:firstRowLastColumn="0" w:lastRowFirstColumn="0" w:lastRowLastColumn="0"/>
            <w:tcW w:w="1776" w:type="dxa"/>
            <w:shd w:val="clear" w:color="auto" w:fill="7FADB2"/>
          </w:tcPr>
          <w:p w14:paraId="50EC54DD" w14:textId="6E33AE66" w:rsidR="00DA65D7" w:rsidRPr="00D3565E" w:rsidRDefault="00DA65D7" w:rsidP="00DA65D7">
            <w:pPr>
              <w:rPr>
                <w:rFonts w:ascii="NeoSansArabic-Medium" w:hAnsi="NeoSansArabic-Medium" w:cs="NeoSansArabic-Medium"/>
                <w:color w:val="FFFFFF" w:themeColor="background1"/>
                <w:sz w:val="32"/>
                <w:szCs w:val="32"/>
                <w:rtl/>
              </w:rPr>
            </w:pPr>
            <w:r w:rsidRPr="00D3565E">
              <w:rPr>
                <w:rFonts w:ascii="NeoSansArabic-Medium" w:hAnsi="NeoSansArabic-Medium" w:cs="NeoSansArabic-Medium"/>
                <w:color w:val="FFFFFF" w:themeColor="background1"/>
                <w:sz w:val="32"/>
                <w:szCs w:val="32"/>
                <w:rtl/>
              </w:rPr>
              <w:t>النشر</w:t>
            </w:r>
          </w:p>
        </w:tc>
        <w:tc>
          <w:tcPr>
            <w:tcW w:w="8237" w:type="dxa"/>
            <w:shd w:val="clear" w:color="auto" w:fill="auto"/>
          </w:tcPr>
          <w:p w14:paraId="0F02D801" w14:textId="0461BFA6" w:rsidR="00DA65D7" w:rsidRPr="003749E6" w:rsidRDefault="00DA65D7" w:rsidP="00DA65D7">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Segoe UI Symbol" w:hAnsi="Segoe UI Symbol" w:cs="Segoe UI Symbol"/>
                <w:color w:val="000000" w:themeColor="text1"/>
                <w:sz w:val="32"/>
                <w:szCs w:val="32"/>
              </w:rPr>
              <w:t>☒</w:t>
            </w:r>
            <w:r w:rsidRPr="003749E6">
              <w:rPr>
                <w:rFonts w:ascii="NeoSansArabic-Medium" w:hAnsi="NeoSansArabic-Medium" w:cs="NeoSansArabic-Medium"/>
                <w:color w:val="000000" w:themeColor="text1"/>
                <w:sz w:val="32"/>
                <w:szCs w:val="32"/>
              </w:rPr>
              <w:t xml:space="preserve"> </w:t>
            </w:r>
            <w:r w:rsidRPr="003749E6">
              <w:rPr>
                <w:rFonts w:ascii="NeoSansArabic-Medium" w:hAnsi="NeoSansArabic-Medium" w:cs="NeoSansArabic-Medium"/>
                <w:color w:val="000000" w:themeColor="text1"/>
                <w:sz w:val="32"/>
                <w:szCs w:val="32"/>
                <w:rtl/>
              </w:rPr>
              <w:t xml:space="preserve">داخلي      </w:t>
            </w:r>
            <w:r w:rsidRPr="003749E6">
              <w:rPr>
                <w:rFonts w:ascii="Segoe UI Symbol" w:hAnsi="Segoe UI Symbol" w:cs="Segoe UI Symbol" w:hint="cs"/>
                <w:color w:val="000000" w:themeColor="text1"/>
                <w:sz w:val="32"/>
                <w:szCs w:val="32"/>
                <w:rtl/>
              </w:rPr>
              <w:t>☒</w:t>
            </w:r>
            <w:r w:rsidRPr="003749E6">
              <w:rPr>
                <w:rFonts w:ascii="NeoSansArabic-Medium" w:hAnsi="NeoSansArabic-Medium" w:cs="NeoSansArabic-Medium" w:hint="cs"/>
                <w:color w:val="000000" w:themeColor="text1"/>
                <w:sz w:val="32"/>
                <w:szCs w:val="32"/>
                <w:rtl/>
              </w:rPr>
              <w:t xml:space="preserve"> خارجي</w:t>
            </w:r>
          </w:p>
        </w:tc>
      </w:tr>
    </w:tbl>
    <w:p w14:paraId="1414E0A3" w14:textId="77777777" w:rsidR="00844580" w:rsidRDefault="00844580" w:rsidP="00844580">
      <w:pPr>
        <w:rPr>
          <w:sz w:val="32"/>
          <w:szCs w:val="32"/>
          <w:rtl/>
        </w:rPr>
      </w:pPr>
    </w:p>
    <w:p w14:paraId="7FFA86D5" w14:textId="77777777" w:rsidR="00844580" w:rsidRDefault="00844580" w:rsidP="00844580">
      <w:pPr>
        <w:rPr>
          <w:sz w:val="32"/>
          <w:szCs w:val="32"/>
          <w:rtl/>
        </w:rPr>
      </w:pPr>
    </w:p>
    <w:p w14:paraId="49138D5E" w14:textId="77777777" w:rsidR="00844580" w:rsidRDefault="00844580" w:rsidP="00844580">
      <w:pPr>
        <w:rPr>
          <w:sz w:val="32"/>
          <w:szCs w:val="32"/>
          <w:rtl/>
        </w:rPr>
      </w:pPr>
    </w:p>
    <w:p w14:paraId="7474B442" w14:textId="77777777" w:rsidR="00844580" w:rsidRDefault="00844580" w:rsidP="00677CDB">
      <w:pPr>
        <w:rPr>
          <w:rFonts w:ascii="Neo Sans Arabic" w:hAnsi="Neo Sans Arabic" w:cs="Neo Sans Arabic"/>
          <w:rtl/>
        </w:rPr>
      </w:pPr>
    </w:p>
    <w:p w14:paraId="38EACAB0" w14:textId="77777777" w:rsidR="00844580" w:rsidRDefault="00844580" w:rsidP="00677CDB">
      <w:pPr>
        <w:rPr>
          <w:rFonts w:ascii="Neo Sans Arabic" w:hAnsi="Neo Sans Arabic" w:cs="Neo Sans Arabic"/>
          <w:rtl/>
        </w:rPr>
      </w:pPr>
    </w:p>
    <w:p w14:paraId="07D3D90C" w14:textId="77777777" w:rsidR="00844580" w:rsidRDefault="00844580" w:rsidP="00677CDB">
      <w:pPr>
        <w:rPr>
          <w:rFonts w:ascii="Neo Sans Arabic" w:hAnsi="Neo Sans Arabic" w:cs="Neo Sans Arabic"/>
          <w:rtl/>
        </w:rPr>
      </w:pPr>
    </w:p>
    <w:p w14:paraId="2C3408B5" w14:textId="77777777" w:rsidR="00844580" w:rsidRPr="00CB1E5B" w:rsidRDefault="00844580" w:rsidP="00677CDB">
      <w:pPr>
        <w:rPr>
          <w:rFonts w:ascii="Neo Sans Arabic" w:hAnsi="Neo Sans Arabic" w:cs="Neo Sans Arabic"/>
          <w:rtl/>
        </w:rPr>
      </w:pPr>
    </w:p>
    <w:p w14:paraId="05BCC3B5" w14:textId="494A0270" w:rsidR="009D4BCB" w:rsidRPr="00CB1E5B" w:rsidRDefault="009D4BCB">
      <w:pPr>
        <w:bidi w:val="0"/>
        <w:rPr>
          <w:rFonts w:ascii="Neo Sans Arabic" w:hAnsi="Neo Sans Arabic" w:cs="Neo Sans Arabic"/>
        </w:rPr>
      </w:pPr>
      <w:r w:rsidRPr="00CB1E5B">
        <w:rPr>
          <w:rFonts w:ascii="Neo Sans Arabic" w:hAnsi="Neo Sans Arabic" w:cs="Neo Sans Arabic"/>
          <w:noProof/>
          <w:rtl/>
          <w:lang w:val="ar-SA"/>
        </w:rPr>
        <mc:AlternateContent>
          <mc:Choice Requires="wps">
            <w:drawing>
              <wp:anchor distT="0" distB="0" distL="114300" distR="114300" simplePos="0" relativeHeight="251668480" behindDoc="0" locked="0" layoutInCell="1" allowOverlap="1" wp14:anchorId="09740258" wp14:editId="374C637F">
                <wp:simplePos x="0" y="0"/>
                <wp:positionH relativeFrom="column">
                  <wp:posOffset>21771</wp:posOffset>
                </wp:positionH>
                <wp:positionV relativeFrom="paragraph">
                  <wp:posOffset>1299210</wp:posOffset>
                </wp:positionV>
                <wp:extent cx="6779895" cy="6901543"/>
                <wp:effectExtent l="0" t="0" r="1905" b="0"/>
                <wp:wrapNone/>
                <wp:docPr id="89" name="مربع نص 89"/>
                <wp:cNvGraphicFramePr/>
                <a:graphic xmlns:a="http://schemas.openxmlformats.org/drawingml/2006/main">
                  <a:graphicData uri="http://schemas.microsoft.com/office/word/2010/wordprocessingShape">
                    <wps:wsp>
                      <wps:cNvSpPr txBox="1"/>
                      <wps:spPr>
                        <a:xfrm>
                          <a:off x="0" y="0"/>
                          <a:ext cx="6779895" cy="6901543"/>
                        </a:xfrm>
                        <a:prstGeom prst="rect">
                          <a:avLst/>
                        </a:prstGeom>
                        <a:solidFill>
                          <a:schemeClr val="lt1"/>
                        </a:solidFill>
                        <a:ln w="6350">
                          <a:noFill/>
                        </a:ln>
                      </wps:spPr>
                      <wps:txbx>
                        <w:txbxContent>
                          <w:p w14:paraId="2CA8EA52" w14:textId="4F6072F4" w:rsidR="009D4BCB" w:rsidRPr="00B54126" w:rsidRDefault="009D4BCB">
                            <w:pPr>
                              <w:rPr>
                                <w:rFonts w:ascii="Neo Sans Arabic" w:hAnsi="Neo Sans Arabic" w:cs="Neo Sans Arabic"/>
                                <w:color w:val="000000" w:themeColor="text1"/>
                                <w:sz w:val="36"/>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40258" id="مربع نص 89" o:spid="_x0000_s1029" type="#_x0000_t202" style="position:absolute;margin-left:1.7pt;margin-top:102.3pt;width:533.85pt;height:54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" fillcolor="white [3201]" stroked="f" strokeweight=".5pt">
                <v:textbox>
                  <w:txbxContent>
                    <w:p w14:paraId="2CA8EA52" w14:textId="4F6072F4" w:rsidR="009D4BCB" w:rsidRPr="00B54126" w:rsidRDefault="009D4BCB">
                      <w:pPr>
                        <w:rPr>
                          <w:rFonts w:ascii="Neo Sans Arabic" w:hAnsi="Neo Sans Arabic" w:cs="Neo Sans Arabic"/>
                          <w:color w:val="000000" w:themeColor="text1"/>
                          <w:sz w:val="36"/>
                          <w:szCs w:val="36"/>
                        </w:rPr>
                      </w:pPr>
                    </w:p>
                  </w:txbxContent>
                </v:textbox>
              </v:shape>
            </w:pict>
          </mc:Fallback>
        </mc:AlternateContent>
      </w:r>
      <w:r w:rsidRPr="00CB1E5B">
        <w:rPr>
          <w:rFonts w:ascii="Neo Sans Arabic" w:hAnsi="Neo Sans Arabic" w:cs="Neo Sans Arabic"/>
          <w:rtl/>
        </w:rPr>
        <w:br w:type="page"/>
      </w:r>
    </w:p>
    <w:p w14:paraId="48DF65ED" w14:textId="1E67C312" w:rsidR="00421E8C" w:rsidRDefault="00421E8C" w:rsidP="00677CDB">
      <w:pPr>
        <w:tabs>
          <w:tab w:val="left" w:pos="1280"/>
        </w:tabs>
        <w:rPr>
          <w:rFonts w:ascii="Neo Sans Arabic" w:hAnsi="Neo Sans Arabic" w:cs="Neo Sans Arabic"/>
          <w:rtl/>
        </w:rPr>
      </w:pPr>
      <w:r w:rsidRPr="00CB1E5B">
        <w:rPr>
          <w:rFonts w:ascii="Neo Sans Arabic" w:hAnsi="Neo Sans Arabic" w:cs="Neo Sans Arabic"/>
          <w:noProof/>
        </w:rPr>
        <w:lastRenderedPageBreak/>
        <mc:AlternateContent>
          <mc:Choice Requires="wps">
            <w:drawing>
              <wp:anchor distT="0" distB="0" distL="114300" distR="114300" simplePos="0" relativeHeight="251671552" behindDoc="1" locked="0" layoutInCell="1" allowOverlap="1" wp14:anchorId="450ADAA6" wp14:editId="6697F912">
                <wp:simplePos x="0" y="0"/>
                <wp:positionH relativeFrom="column">
                  <wp:posOffset>149352</wp:posOffset>
                </wp:positionH>
                <wp:positionV relativeFrom="paragraph">
                  <wp:posOffset>571348</wp:posOffset>
                </wp:positionV>
                <wp:extent cx="6779895" cy="8134184"/>
                <wp:effectExtent l="0" t="0" r="20955" b="19685"/>
                <wp:wrapNone/>
                <wp:docPr id="93" name="مربع نص 93"/>
                <wp:cNvGraphicFramePr/>
                <a:graphic xmlns:a="http://schemas.openxmlformats.org/drawingml/2006/main">
                  <a:graphicData uri="http://schemas.microsoft.com/office/word/2010/wordprocessingShape">
                    <wps:wsp>
                      <wps:cNvSpPr txBox="1"/>
                      <wps:spPr>
                        <a:xfrm>
                          <a:off x="0" y="0"/>
                          <a:ext cx="6779895" cy="8134184"/>
                        </a:xfrm>
                        <a:prstGeom prst="rect">
                          <a:avLst/>
                        </a:prstGeom>
                        <a:solidFill>
                          <a:srgbClr val="FFFFFF"/>
                        </a:solidFill>
                        <a:ln w="6350">
                          <a:solidFill>
                            <a:schemeClr val="bg1"/>
                          </a:solidFill>
                        </a:ln>
                      </wps:spPr>
                      <wps:txbx>
                        <w:txbxContent>
                          <w:p w14:paraId="335EFAB4" w14:textId="76D48B34" w:rsidR="00BC6560" w:rsidRDefault="003749E6" w:rsidP="009D4BCB">
                            <w:pPr>
                              <w:rPr>
                                <w:rFonts w:ascii="NeoSansArabic-Medium" w:hAnsi="NeoSansArabic-Medium" w:cs="NeoSansArabic-Medium"/>
                                <w:color w:val="000000" w:themeColor="text1"/>
                                <w:sz w:val="32"/>
                                <w:szCs w:val="32"/>
                                <w:rtl/>
                              </w:rPr>
                            </w:pPr>
                            <w:r w:rsidRPr="003749E6">
                              <w:rPr>
                                <w:rFonts w:ascii="Neo Sans Arabic" w:hAnsi="Neo Sans Arabic" w:cs="Neo Sans Arabic"/>
                                <w:color w:val="32B49B"/>
                                <w:sz w:val="32"/>
                                <w:szCs w:val="32"/>
                                <w:rtl/>
                              </w:rPr>
                              <w:t>المادة الأولى: المصطلحات والتعريفات:</w:t>
                            </w:r>
                          </w:p>
                          <w:p w14:paraId="3B0D9758" w14:textId="77777777" w:rsidR="00EE04EA" w:rsidRPr="00EE04EA" w:rsidRDefault="00EE04EA" w:rsidP="009D4BCB">
                            <w:pPr>
                              <w:rPr>
                                <w:rFonts w:ascii="NeoSansArabic-Medium" w:hAnsi="NeoSansArabic-Medium" w:cs="NeoSansArabic-Medium"/>
                                <w:color w:val="000000" w:themeColor="text1"/>
                                <w:sz w:val="20"/>
                                <w:szCs w:val="20"/>
                                <w:rtl/>
                              </w:rPr>
                            </w:pPr>
                          </w:p>
                          <w:p w14:paraId="73D8D11E" w14:textId="3FFD9D3F" w:rsidR="003749E6" w:rsidRDefault="003749E6" w:rsidP="009D4BCB">
                            <w:pPr>
                              <w:rPr>
                                <w:rFonts w:ascii="NeoSansArabic-Medium" w:hAnsi="NeoSansArabic-Medium" w:cs="NeoSansArabic-Medium"/>
                                <w:color w:val="000000" w:themeColor="text1"/>
                                <w:sz w:val="32"/>
                                <w:szCs w:val="32"/>
                                <w:rtl/>
                              </w:rPr>
                            </w:pPr>
                            <w:r w:rsidRPr="003749E6">
                              <w:rPr>
                                <w:rFonts w:ascii="NeoSansArabic-Medium" w:hAnsi="NeoSansArabic-Medium" w:cs="NeoSansArabic-Medium"/>
                                <w:color w:val="000000" w:themeColor="text1"/>
                                <w:sz w:val="32"/>
                                <w:szCs w:val="32"/>
                                <w:rtl/>
                              </w:rPr>
                              <w:t>يقصد بالمصطلحات الآتية -أينما وردت في هذه السياسة -نصًا أو في سياق الكلام جمعًا كانت أو فردًا- المعاني المدونة أمامها ما لم يقتض السياق خلاف ذلك:</w:t>
                            </w:r>
                          </w:p>
                          <w:p w14:paraId="3FD0D8C0" w14:textId="77777777" w:rsidR="000B0090" w:rsidRPr="003749E6" w:rsidRDefault="000B0090" w:rsidP="009D4BCB">
                            <w:pPr>
                              <w:rPr>
                                <w:rFonts w:ascii="NeoSansArabic-Medium" w:hAnsi="NeoSansArabic-Medium" w:cs="NeoSansArabic-Medium"/>
                                <w:color w:val="000000" w:themeColor="text1"/>
                                <w:sz w:val="32"/>
                                <w:szCs w:val="32"/>
                              </w:rPr>
                            </w:pPr>
                          </w:p>
                          <w:tbl>
                            <w:tblPr>
                              <w:tblStyle w:val="GridTable1Light-Accent6"/>
                              <w:bidiVisual/>
                              <w:tblW w:w="10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0"/>
                              <w:gridCol w:w="8460"/>
                            </w:tblGrid>
                            <w:tr w:rsidR="003749E6" w:rsidRPr="003749E6" w14:paraId="3A43B1BE" w14:textId="77777777" w:rsidTr="00374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shd w:val="clear" w:color="auto" w:fill="7FADB2"/>
                                </w:tcPr>
                                <w:p w14:paraId="66B81687" w14:textId="529CC3C7" w:rsidR="003749E6" w:rsidRPr="003749E6" w:rsidRDefault="003749E6" w:rsidP="000B0090">
                                  <w:pPr>
                                    <w:jc w:val="center"/>
                                    <w:rPr>
                                      <w:rFonts w:ascii="NeoSansArabic-Medium" w:hAnsi="NeoSansArabic-Medium" w:cs="NeoSansArabic-Medium"/>
                                      <w:color w:val="000000" w:themeColor="text1"/>
                                      <w:sz w:val="32"/>
                                      <w:szCs w:val="32"/>
                                      <w:rtl/>
                                    </w:rPr>
                                  </w:pPr>
                                  <w:r w:rsidRPr="003749E6">
                                    <w:rPr>
                                      <w:rFonts w:ascii="NeoSansArabic-Medium" w:hAnsi="NeoSansArabic-Medium" w:cs="NeoSansArabic-Medium" w:hint="cs"/>
                                      <w:color w:val="000000" w:themeColor="text1"/>
                                      <w:sz w:val="32"/>
                                      <w:szCs w:val="32"/>
                                      <w:rtl/>
                                    </w:rPr>
                                    <w:t>المصطلح</w:t>
                                  </w:r>
                                </w:p>
                              </w:tc>
                              <w:tc>
                                <w:tcPr>
                                  <w:tcW w:w="8460" w:type="dxa"/>
                                  <w:shd w:val="clear" w:color="auto" w:fill="7FADB2"/>
                                </w:tcPr>
                                <w:p w14:paraId="3F452ADC" w14:textId="2984C474" w:rsidR="003749E6" w:rsidRPr="003749E6" w:rsidRDefault="003749E6" w:rsidP="003749E6">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NeoSansArabic-Medium" w:hAnsi="NeoSansArabic-Medium" w:cs="NeoSansArabic-Medium" w:hint="cs"/>
                                      <w:color w:val="000000" w:themeColor="text1"/>
                                      <w:sz w:val="32"/>
                                      <w:szCs w:val="32"/>
                                      <w:rtl/>
                                    </w:rPr>
                                    <w:t>التعريف</w:t>
                                  </w:r>
                                </w:p>
                              </w:tc>
                            </w:tr>
                            <w:tr w:rsidR="00716584" w:rsidRPr="003749E6" w14:paraId="65E2C339"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52069F56" w14:textId="6888D7DD" w:rsidR="00716584" w:rsidRPr="003749E6" w:rsidRDefault="00716584" w:rsidP="00716584">
                                  <w:pPr>
                                    <w:jc w:val="center"/>
                                    <w:rPr>
                                      <w:rFonts w:ascii="NeoSansArabic-Medium" w:hAnsi="NeoSansArabic-Medium" w:cs="NeoSansArabic-Medium"/>
                                      <w:b w:val="0"/>
                                      <w:bCs w:val="0"/>
                                      <w:color w:val="7FADB2"/>
                                      <w:sz w:val="32"/>
                                      <w:szCs w:val="32"/>
                                      <w:rtl/>
                                    </w:rPr>
                                  </w:pPr>
                                  <w:r w:rsidRPr="003749E6">
                                    <w:rPr>
                                      <w:rFonts w:ascii="NeoSansArabic-Medium" w:hAnsi="NeoSansArabic-Medium" w:cs="NeoSansArabic-Medium" w:hint="cs"/>
                                      <w:b w:val="0"/>
                                      <w:bCs w:val="0"/>
                                      <w:color w:val="7FADB2"/>
                                      <w:sz w:val="32"/>
                                      <w:szCs w:val="32"/>
                                      <w:rtl/>
                                    </w:rPr>
                                    <w:t>النظام</w:t>
                                  </w:r>
                                </w:p>
                              </w:tc>
                              <w:tc>
                                <w:tcPr>
                                  <w:tcW w:w="8460" w:type="dxa"/>
                                  <w:shd w:val="clear" w:color="auto" w:fill="auto"/>
                                </w:tcPr>
                                <w:p w14:paraId="631B93DC" w14:textId="3CA31D08"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نظام الجمعيات والمؤسسات الأهلية</w:t>
                                  </w:r>
                                </w:p>
                              </w:tc>
                            </w:tr>
                            <w:tr w:rsidR="00716584" w:rsidRPr="003749E6" w14:paraId="4997FAD8"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348AA5BC" w14:textId="57D0EBBB" w:rsidR="00716584" w:rsidRPr="003749E6" w:rsidRDefault="00716584" w:rsidP="00716584">
                                  <w:pPr>
                                    <w:jc w:val="center"/>
                                    <w:rPr>
                                      <w:rFonts w:ascii="NeoSansArabic-Medium" w:hAnsi="NeoSansArabic-Medium" w:cs="NeoSansArabic-Medium"/>
                                      <w:b w:val="0"/>
                                      <w:bCs w:val="0"/>
                                      <w:color w:val="7FADB2"/>
                                      <w:sz w:val="32"/>
                                      <w:szCs w:val="32"/>
                                    </w:rPr>
                                  </w:pPr>
                                  <w:r w:rsidRPr="003749E6">
                                    <w:rPr>
                                      <w:rFonts w:ascii="NeoSansArabic-Medium" w:hAnsi="NeoSansArabic-Medium" w:cs="NeoSansArabic-Medium"/>
                                      <w:b w:val="0"/>
                                      <w:bCs w:val="0"/>
                                      <w:color w:val="7FADB2"/>
                                      <w:sz w:val="32"/>
                                      <w:szCs w:val="32"/>
                                      <w:rtl/>
                                    </w:rPr>
                                    <w:t>اللائحة</w:t>
                                  </w:r>
                                </w:p>
                              </w:tc>
                              <w:tc>
                                <w:tcPr>
                                  <w:tcW w:w="8460" w:type="dxa"/>
                                  <w:shd w:val="clear" w:color="auto" w:fill="auto"/>
                                </w:tcPr>
                                <w:p w14:paraId="4604E7B3" w14:textId="2D3F37D3"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اللائحة التنفيذية لنظام الجمعيات والمؤسسات الأهلية</w:t>
                                  </w:r>
                                </w:p>
                              </w:tc>
                            </w:tr>
                            <w:tr w:rsidR="00716584" w:rsidRPr="003749E6" w14:paraId="6E059A95"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667F1A31" w14:textId="53C37C2E"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القواعد</w:t>
                                  </w:r>
                                </w:p>
                              </w:tc>
                              <w:tc>
                                <w:tcPr>
                                  <w:tcW w:w="8460" w:type="dxa"/>
                                  <w:shd w:val="clear" w:color="auto" w:fill="auto"/>
                                </w:tcPr>
                                <w:p w14:paraId="351CAEF4" w14:textId="4B9FE51F"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قواعد حوكمة الجمعيات والمؤسسات الأهلية</w:t>
                                  </w:r>
                                </w:p>
                              </w:tc>
                            </w:tr>
                            <w:tr w:rsidR="00716584" w:rsidRPr="003749E6" w14:paraId="58F3CAEF"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6808353F" w14:textId="7CC93B07"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اللائحة الأساسية</w:t>
                                  </w:r>
                                </w:p>
                              </w:tc>
                              <w:tc>
                                <w:tcPr>
                                  <w:tcW w:w="8460" w:type="dxa"/>
                                  <w:shd w:val="clear" w:color="auto" w:fill="auto"/>
                                </w:tcPr>
                                <w:p w14:paraId="1DEF9A1D" w14:textId="53658A26"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اللائحة الأساسية للمؤسسة</w:t>
                                  </w:r>
                                </w:p>
                              </w:tc>
                            </w:tr>
                            <w:tr w:rsidR="00716584" w:rsidRPr="003749E6" w14:paraId="63F2B8DE"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70D6CBDA" w14:textId="11C000FC"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المركز</w:t>
                                  </w:r>
                                </w:p>
                              </w:tc>
                              <w:tc>
                                <w:tcPr>
                                  <w:tcW w:w="8460" w:type="dxa"/>
                                  <w:shd w:val="clear" w:color="auto" w:fill="auto"/>
                                </w:tcPr>
                                <w:p w14:paraId="7B576CB8" w14:textId="18B22988"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المركز الوطني لتنمية القطاع غير الربحي</w:t>
                                  </w:r>
                                </w:p>
                              </w:tc>
                            </w:tr>
                            <w:tr w:rsidR="00716584" w:rsidRPr="003749E6" w14:paraId="637169BA"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4143BB66" w14:textId="2C6AB4B8"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المؤسسة</w:t>
                                  </w:r>
                                </w:p>
                              </w:tc>
                              <w:tc>
                                <w:tcPr>
                                  <w:tcW w:w="8460" w:type="dxa"/>
                                  <w:shd w:val="clear" w:color="auto" w:fill="auto"/>
                                </w:tcPr>
                                <w:p w14:paraId="5E7902E8" w14:textId="1357D613" w:rsidR="00716584" w:rsidRPr="003749E6" w:rsidRDefault="00D42435"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مؤسسة ...</w:t>
                                  </w:r>
                                </w:p>
                              </w:tc>
                            </w:tr>
                            <w:tr w:rsidR="00716584" w:rsidRPr="003749E6" w14:paraId="5890DADC"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02E04C15" w14:textId="6B4D3DF6"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المجلس</w:t>
                                  </w:r>
                                </w:p>
                              </w:tc>
                              <w:tc>
                                <w:tcPr>
                                  <w:tcW w:w="8460" w:type="dxa"/>
                                  <w:shd w:val="clear" w:color="auto" w:fill="auto"/>
                                </w:tcPr>
                                <w:p w14:paraId="71D37733" w14:textId="4803D2B0"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مجلس أمناء </w:t>
                                  </w:r>
                                  <w:r w:rsidR="00D42435" w:rsidRPr="00D42435">
                                    <w:rPr>
                                      <w:rFonts w:ascii="NeoSansArabic-Medium" w:hAnsi="NeoSansArabic-Medium" w:cs="NeoSansArabic-Medium" w:hint="cs"/>
                                      <w:color w:val="000000" w:themeColor="text1"/>
                                      <w:sz w:val="32"/>
                                      <w:szCs w:val="32"/>
                                      <w:rtl/>
                                    </w:rPr>
                                    <w:t>مؤسسة ...</w:t>
                                  </w:r>
                                  <w:r w:rsidRPr="00D42435">
                                    <w:rPr>
                                      <w:rFonts w:ascii="NeoSansArabic-Medium" w:hAnsi="NeoSansArabic-Medium" w:cs="NeoSansArabic-Medium" w:hint="cs"/>
                                      <w:color w:val="000000" w:themeColor="text1"/>
                                      <w:sz w:val="32"/>
                                      <w:szCs w:val="32"/>
                                      <w:rtl/>
                                    </w:rPr>
                                    <w:t xml:space="preserve"> </w:t>
                                  </w:r>
                                </w:p>
                              </w:tc>
                            </w:tr>
                            <w:tr w:rsidR="00716584" w:rsidRPr="003749E6" w14:paraId="135621BC"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4160B3F3" w14:textId="276372C3"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المنح/ الخدمات</w:t>
                                  </w:r>
                                </w:p>
                              </w:tc>
                              <w:tc>
                                <w:tcPr>
                                  <w:tcW w:w="8460" w:type="dxa"/>
                                  <w:shd w:val="clear" w:color="auto" w:fill="auto"/>
                                </w:tcPr>
                                <w:p w14:paraId="35E45322" w14:textId="0005ABF1"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كل ما يقدم من دعم مالي أو عيني أو إداري أو استشاري أو نحوه، ولا يدخل في ذلك المنح المالي المقدم للأفراد بشكل مباشر </w:t>
                                  </w:r>
                                </w:p>
                              </w:tc>
                            </w:tr>
                            <w:tr w:rsidR="00716584" w:rsidRPr="003749E6" w14:paraId="2BE758B9"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7DE7FDF1" w14:textId="1BD32DFC"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المستفيد</w:t>
                                  </w:r>
                                </w:p>
                              </w:tc>
                              <w:tc>
                                <w:tcPr>
                                  <w:tcW w:w="8460" w:type="dxa"/>
                                  <w:shd w:val="clear" w:color="auto" w:fill="auto"/>
                                </w:tcPr>
                                <w:p w14:paraId="480611D8" w14:textId="04372613"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كل شخص طبيعي أو اعتباري تقدم بطلب منح أو خدمة من المؤسسة</w:t>
                                  </w:r>
                                </w:p>
                              </w:tc>
                            </w:tr>
                            <w:tr w:rsidR="00716584" w:rsidRPr="003749E6" w14:paraId="77EA7B45"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11634A85" w14:textId="4EFD1D60"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طالب المنح</w:t>
                                  </w:r>
                                </w:p>
                              </w:tc>
                              <w:tc>
                                <w:tcPr>
                                  <w:tcW w:w="8460" w:type="dxa"/>
                                  <w:shd w:val="clear" w:color="auto" w:fill="auto"/>
                                </w:tcPr>
                                <w:p w14:paraId="292E7FD3" w14:textId="1C7CE897"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المتقدم بطلب منح أو خدمة من المؤسسة </w:t>
                                  </w:r>
                                </w:p>
                              </w:tc>
                            </w:tr>
                            <w:tr w:rsidR="00716584" w:rsidRPr="003749E6" w14:paraId="17B270C7"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13B8166E" w14:textId="06C05C25"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الشكوى</w:t>
                                  </w:r>
                                </w:p>
                              </w:tc>
                              <w:tc>
                                <w:tcPr>
                                  <w:tcW w:w="8460" w:type="dxa"/>
                                  <w:shd w:val="clear" w:color="auto" w:fill="auto"/>
                                </w:tcPr>
                                <w:p w14:paraId="18412EF0" w14:textId="629EBC1A"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تقديم الاعتراض من قبل الجهة على عدم منح المؤسسة لها بعد استيفاء الضوابط الخاصة بالمنح أو الخدمات.</w:t>
                                  </w:r>
                                </w:p>
                              </w:tc>
                            </w:tr>
                          </w:tbl>
                          <w:p w14:paraId="24D40880" w14:textId="34997CED" w:rsidR="00BC6560" w:rsidRPr="00D3565E" w:rsidRDefault="00BC6560" w:rsidP="009D4BCB">
                            <w:pPr>
                              <w:rPr>
                                <w:rFonts w:ascii="NeoSansArabic-Medium" w:hAnsi="NeoSansArabic-Medium" w:cs="NeoSansArabic-Medium"/>
                                <w:color w:val="000000" w:themeColor="text1"/>
                                <w:sz w:val="28"/>
                                <w:szCs w:val="28"/>
                                <w:rtl/>
                              </w:rPr>
                            </w:pPr>
                          </w:p>
                          <w:p w14:paraId="56CD6031" w14:textId="77777777" w:rsidR="00D42435" w:rsidRDefault="00D42435" w:rsidP="00D42435">
                            <w:pPr>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الثانية: الغرض من السياسة: </w:t>
                            </w:r>
                          </w:p>
                          <w:p w14:paraId="40E890EC" w14:textId="77777777" w:rsidR="00EE04EA" w:rsidRPr="00EE04EA" w:rsidRDefault="00EE04EA" w:rsidP="00D42435">
                            <w:pPr>
                              <w:jc w:val="both"/>
                              <w:rPr>
                                <w:rFonts w:ascii="Neo Sans Arabic" w:hAnsi="Neo Sans Arabic" w:cs="Neo Sans Arabic"/>
                                <w:color w:val="32B49B"/>
                                <w:sz w:val="20"/>
                                <w:szCs w:val="20"/>
                                <w:rtl/>
                              </w:rPr>
                            </w:pPr>
                          </w:p>
                          <w:p w14:paraId="280F27BA" w14:textId="1DCD6F4C" w:rsidR="00D3565E" w:rsidRDefault="00D42435" w:rsidP="00D3565E">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تهدف هذه السياسة إلى تنظيم عملية </w:t>
                            </w:r>
                            <w:r w:rsidRPr="00D42435">
                              <w:rPr>
                                <w:rFonts w:ascii="NeoSansArabic-Medium" w:hAnsi="NeoSansArabic-Medium" w:cs="NeoSansArabic-Medium" w:hint="cs"/>
                                <w:color w:val="000000" w:themeColor="text1"/>
                                <w:sz w:val="32"/>
                                <w:szCs w:val="32"/>
                                <w:rtl/>
                              </w:rPr>
                              <w:t xml:space="preserve">تقديم المنح والخدمات </w:t>
                            </w:r>
                            <w:r w:rsidRPr="00D42435">
                              <w:rPr>
                                <w:rFonts w:ascii="NeoSansArabic-Medium" w:hAnsi="NeoSansArabic-Medium" w:cs="NeoSansArabic-Medium"/>
                                <w:color w:val="000000" w:themeColor="text1"/>
                                <w:sz w:val="32"/>
                                <w:szCs w:val="32"/>
                                <w:rtl/>
                              </w:rPr>
                              <w:t>من قبل المؤسسة</w:t>
                            </w:r>
                            <w:r w:rsidRPr="00D42435">
                              <w:rPr>
                                <w:rFonts w:ascii="NeoSansArabic-Medium" w:hAnsi="NeoSansArabic-Medium" w:cs="NeoSansArabic-Medium" w:hint="cs"/>
                                <w:color w:val="000000" w:themeColor="text1"/>
                                <w:sz w:val="32"/>
                                <w:szCs w:val="32"/>
                                <w:rtl/>
                              </w:rPr>
                              <w:t xml:space="preserve"> للمستفيدين ولا يدخل في ذلك المنح المالي المقدم للأفراد بشكل مباشر. </w:t>
                            </w:r>
                          </w:p>
                          <w:p w14:paraId="39A454BD" w14:textId="77777777" w:rsidR="000B0090" w:rsidRPr="00D3565E" w:rsidRDefault="000B0090" w:rsidP="009D4BCB">
                            <w:pPr>
                              <w:rPr>
                                <w:rFonts w:ascii="NeoSansArabic-Medium" w:hAnsi="NeoSansArabic-Medium" w:cs="NeoSansArabic-Medium"/>
                                <w:color w:val="000000" w:themeColor="text1"/>
                                <w:sz w:val="28"/>
                                <w:szCs w:val="28"/>
                                <w:rtl/>
                              </w:rPr>
                            </w:pPr>
                          </w:p>
                          <w:p w14:paraId="28151190" w14:textId="77777777" w:rsidR="00D42435" w:rsidRDefault="00D42435" w:rsidP="00D42435">
                            <w:pPr>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الثالثة: نطاق التطبيق: </w:t>
                            </w:r>
                          </w:p>
                          <w:p w14:paraId="5FBE4A71" w14:textId="77777777" w:rsidR="00EE04EA" w:rsidRPr="00EE04EA" w:rsidRDefault="00EE04EA" w:rsidP="00D42435">
                            <w:pPr>
                              <w:jc w:val="both"/>
                              <w:rPr>
                                <w:rFonts w:ascii="Neo Sans Arabic" w:hAnsi="Neo Sans Arabic" w:cs="Neo Sans Arabic"/>
                                <w:color w:val="32B49B"/>
                                <w:sz w:val="20"/>
                                <w:szCs w:val="20"/>
                                <w:rtl/>
                              </w:rPr>
                            </w:pPr>
                          </w:p>
                          <w:p w14:paraId="4B4F76A9"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تطبق </w:t>
                            </w:r>
                            <w:r w:rsidRPr="00D42435">
                              <w:rPr>
                                <w:rFonts w:ascii="NeoSansArabic-Medium" w:hAnsi="NeoSansArabic-Medium" w:cs="NeoSansArabic-Medium"/>
                                <w:color w:val="000000" w:themeColor="text1"/>
                                <w:sz w:val="32"/>
                                <w:szCs w:val="32"/>
                                <w:rtl/>
                              </w:rPr>
                              <w:t>هذه السياسة و</w:t>
                            </w:r>
                            <w:r w:rsidRPr="00D42435">
                              <w:rPr>
                                <w:rFonts w:ascii="NeoSansArabic-Medium" w:hAnsi="NeoSansArabic-Medium" w:cs="NeoSansArabic-Medium" w:hint="cs"/>
                                <w:color w:val="000000" w:themeColor="text1"/>
                                <w:sz w:val="32"/>
                                <w:szCs w:val="32"/>
                                <w:rtl/>
                              </w:rPr>
                              <w:t xml:space="preserve">يجب </w:t>
                            </w:r>
                            <w:r w:rsidRPr="00D42435">
                              <w:rPr>
                                <w:rFonts w:ascii="NeoSansArabic-Medium" w:hAnsi="NeoSansArabic-Medium" w:cs="NeoSansArabic-Medium"/>
                                <w:color w:val="000000" w:themeColor="text1"/>
                                <w:sz w:val="32"/>
                                <w:szCs w:val="32"/>
                                <w:rtl/>
                              </w:rPr>
                              <w:t xml:space="preserve">الالتزام بها من قبل جميع الأجهزة والإدارات المختصة </w:t>
                            </w:r>
                            <w:r w:rsidRPr="00D42435">
                              <w:rPr>
                                <w:rFonts w:ascii="NeoSansArabic-Medium" w:hAnsi="NeoSansArabic-Medium" w:cs="NeoSansArabic-Medium" w:hint="cs"/>
                                <w:color w:val="000000" w:themeColor="text1"/>
                                <w:sz w:val="32"/>
                                <w:szCs w:val="32"/>
                                <w:rtl/>
                              </w:rPr>
                              <w:t xml:space="preserve">في </w:t>
                            </w:r>
                            <w:r w:rsidRPr="00D42435">
                              <w:rPr>
                                <w:rFonts w:ascii="NeoSansArabic-Medium" w:hAnsi="NeoSansArabic-Medium" w:cs="NeoSansArabic-Medium"/>
                                <w:color w:val="000000" w:themeColor="text1"/>
                                <w:sz w:val="32"/>
                                <w:szCs w:val="32"/>
                                <w:rtl/>
                              </w:rPr>
                              <w:t xml:space="preserve">المؤسسة بما في ذلك على سبيل المثال لا الحصر: </w:t>
                            </w:r>
                          </w:p>
                          <w:p w14:paraId="428817D2"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أ- مجلس الأمناء. </w:t>
                            </w:r>
                          </w:p>
                          <w:p w14:paraId="7A06B8BD"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ب- اللجان الدائمة والمؤقتة. </w:t>
                            </w:r>
                          </w:p>
                          <w:p w14:paraId="6EEA289D"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ج- </w:t>
                            </w:r>
                            <w:r w:rsidRPr="00D42435">
                              <w:rPr>
                                <w:rFonts w:ascii="NeoSansArabic-Medium" w:hAnsi="NeoSansArabic-Medium" w:cs="NeoSansArabic-Medium" w:hint="cs"/>
                                <w:color w:val="000000" w:themeColor="text1"/>
                                <w:sz w:val="32"/>
                                <w:szCs w:val="32"/>
                                <w:rtl/>
                              </w:rPr>
                              <w:t>المسؤول التنفيذي والقيادات التنفيذية</w:t>
                            </w:r>
                            <w:r w:rsidRPr="00D42435">
                              <w:rPr>
                                <w:rFonts w:ascii="NeoSansArabic-Medium" w:hAnsi="NeoSansArabic-Medium" w:cs="NeoSansArabic-Medium"/>
                                <w:color w:val="000000" w:themeColor="text1"/>
                                <w:sz w:val="32"/>
                                <w:szCs w:val="32"/>
                                <w:rtl/>
                              </w:rPr>
                              <w:t>.</w:t>
                            </w:r>
                          </w:p>
                          <w:p w14:paraId="2824F5EA"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د- مدراء المشاريع.</w:t>
                            </w:r>
                          </w:p>
                          <w:p w14:paraId="2CFAD49F" w14:textId="77777777" w:rsidR="00D42435" w:rsidRPr="00D42435" w:rsidRDefault="00D42435" w:rsidP="00D42435">
                            <w:pPr>
                              <w:pStyle w:val="ListParagraph"/>
                              <w:numPr>
                                <w:ilvl w:val="0"/>
                                <w:numId w:val="13"/>
                              </w:numPr>
                              <w:rPr>
                                <w:rFonts w:ascii="NeoSansArabic-Medium" w:hAnsi="NeoSansArabic-Medium" w:cs="NeoSansArabic-Medium"/>
                                <w:color w:val="7FADB2"/>
                                <w:sz w:val="32"/>
                                <w:szCs w:val="32"/>
                                <w:rtl/>
                              </w:rPr>
                            </w:pPr>
                            <w:r w:rsidRPr="00D42435">
                              <w:rPr>
                                <w:rFonts w:ascii="NeoSansArabic-Medium" w:hAnsi="NeoSansArabic-Medium" w:cs="NeoSansArabic-Medium" w:hint="cs"/>
                                <w:color w:val="7FADB2"/>
                                <w:sz w:val="32"/>
                                <w:szCs w:val="32"/>
                                <w:rtl/>
                              </w:rPr>
                              <w:t>يمكن إضافات اجهزة أخرى</w:t>
                            </w:r>
                          </w:p>
                          <w:p w14:paraId="19A34830" w14:textId="77777777" w:rsidR="00D42435" w:rsidRPr="003749E6" w:rsidRDefault="00D42435" w:rsidP="009D4BCB">
                            <w:pPr>
                              <w:rPr>
                                <w:rFonts w:ascii="NeoSansArabic-Medium" w:hAnsi="NeoSansArabic-Medium" w:cs="NeoSansArabic-Medium"/>
                                <w:color w:val="000000" w:themeColor="text1"/>
                                <w:sz w:val="32"/>
                                <w:szCs w:val="32"/>
                              </w:rPr>
                            </w:pPr>
                          </w:p>
                          <w:p w14:paraId="7F5A4EE2" w14:textId="46913C8C" w:rsidR="00BC6560" w:rsidRPr="003749E6" w:rsidRDefault="00BC6560" w:rsidP="009D4BCB">
                            <w:pPr>
                              <w:rPr>
                                <w:rFonts w:ascii="NeoSansArabic-Medium" w:hAnsi="NeoSansArabic-Medium" w:cs="NeoSansArabic-Medium"/>
                                <w:color w:val="000000" w:themeColor="text1"/>
                                <w:sz w:val="32"/>
                                <w:szCs w:val="32"/>
                              </w:rPr>
                            </w:pPr>
                          </w:p>
                          <w:p w14:paraId="4CCC97DB" w14:textId="77777777" w:rsidR="00BC6560" w:rsidRPr="003749E6" w:rsidRDefault="00BC6560" w:rsidP="009D4BCB">
                            <w:pPr>
                              <w:rPr>
                                <w:rFonts w:ascii="NeoSansArabic-Medium" w:hAnsi="NeoSansArabic-Medium" w:cs="NeoSansArabic-Medium"/>
                                <w:color w:val="000000" w:themeColor="text1"/>
                                <w:sz w:val="32"/>
                                <w:szCs w:val="3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0ADAA6" id="_x0000_t202" coordsize="21600,21600" o:spt="202" path="m,l,21600r21600,l21600,xe">
                <v:stroke joinstyle="miter"/>
                <v:path gradientshapeok="t" o:connecttype="rect"/>
              </v:shapetype>
              <v:shape id="مربع نص 93" o:spid="_x0000_s1030" type="#_x0000_t202" style="position:absolute;left:0;text-align:left;margin-left:11.75pt;margin-top:45pt;width:533.85pt;height:6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" strokecolor="white [3212]" strokeweight=".5pt">
                <v:textbox>
                  <w:txbxContent>
                    <w:p w14:paraId="335EFAB4" w14:textId="76D48B34" w:rsidR="00BC6560" w:rsidRDefault="003749E6" w:rsidP="009D4BCB">
                      <w:pPr>
                        <w:rPr>
                          <w:rFonts w:ascii="NeoSansArabic-Medium" w:hAnsi="NeoSansArabic-Medium" w:cs="NeoSansArabic-Medium"/>
                          <w:color w:val="000000" w:themeColor="text1"/>
                          <w:sz w:val="32"/>
                          <w:szCs w:val="32"/>
                          <w:rtl/>
                        </w:rPr>
                      </w:pPr>
                      <w:r w:rsidRPr="003749E6">
                        <w:rPr>
                          <w:rFonts w:ascii="Neo Sans Arabic" w:hAnsi="Neo Sans Arabic" w:cs="Neo Sans Arabic"/>
                          <w:color w:val="32B49B"/>
                          <w:sz w:val="32"/>
                          <w:szCs w:val="32"/>
                          <w:rtl/>
                        </w:rPr>
                        <w:t>المادة الأولى: المصطلحات والتعريفات:</w:t>
                      </w:r>
                    </w:p>
                    <w:p w14:paraId="3B0D9758" w14:textId="77777777" w:rsidR="00EE04EA" w:rsidRPr="00EE04EA" w:rsidRDefault="00EE04EA" w:rsidP="009D4BCB">
                      <w:pPr>
                        <w:rPr>
                          <w:rFonts w:ascii="NeoSansArabic-Medium" w:hAnsi="NeoSansArabic-Medium" w:cs="NeoSansArabic-Medium"/>
                          <w:color w:val="000000" w:themeColor="text1"/>
                          <w:sz w:val="20"/>
                          <w:szCs w:val="20"/>
                          <w:rtl/>
                        </w:rPr>
                      </w:pPr>
                    </w:p>
                    <w:p w14:paraId="73D8D11E" w14:textId="3FFD9D3F" w:rsidR="003749E6" w:rsidRDefault="003749E6" w:rsidP="009D4BCB">
                      <w:pPr>
                        <w:rPr>
                          <w:rFonts w:ascii="NeoSansArabic-Medium" w:hAnsi="NeoSansArabic-Medium" w:cs="NeoSansArabic-Medium"/>
                          <w:color w:val="000000" w:themeColor="text1"/>
                          <w:sz w:val="32"/>
                          <w:szCs w:val="32"/>
                          <w:rtl/>
                        </w:rPr>
                      </w:pPr>
                      <w:r w:rsidRPr="003749E6">
                        <w:rPr>
                          <w:rFonts w:ascii="NeoSansArabic-Medium" w:hAnsi="NeoSansArabic-Medium" w:cs="NeoSansArabic-Medium"/>
                          <w:color w:val="000000" w:themeColor="text1"/>
                          <w:sz w:val="32"/>
                          <w:szCs w:val="32"/>
                          <w:rtl/>
                        </w:rPr>
                        <w:t>يقصد بالمصطلحات الآتية -أينما وردت في هذه السياسة -نصًا أو في سياق الكلام جمعًا كانت أو فردًا- المعاني المدونة أمامها ما لم يقتض السياق خلاف ذلك:</w:t>
                      </w:r>
                    </w:p>
                    <w:p w14:paraId="3FD0D8C0" w14:textId="77777777" w:rsidR="000B0090" w:rsidRPr="003749E6" w:rsidRDefault="000B0090" w:rsidP="009D4BCB">
                      <w:pPr>
                        <w:rPr>
                          <w:rFonts w:ascii="NeoSansArabic-Medium" w:hAnsi="NeoSansArabic-Medium" w:cs="NeoSansArabic-Medium"/>
                          <w:color w:val="000000" w:themeColor="text1"/>
                          <w:sz w:val="32"/>
                          <w:szCs w:val="32"/>
                        </w:rPr>
                      </w:pPr>
                    </w:p>
                    <w:tbl>
                      <w:tblPr>
                        <w:tblStyle w:val="GridTable1Light-Accent6"/>
                        <w:bidiVisual/>
                        <w:tblW w:w="10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0"/>
                        <w:gridCol w:w="8460"/>
                      </w:tblGrid>
                      <w:tr w:rsidR="003749E6" w:rsidRPr="003749E6" w14:paraId="3A43B1BE" w14:textId="77777777" w:rsidTr="00374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shd w:val="clear" w:color="auto" w:fill="7FADB2"/>
                          </w:tcPr>
                          <w:p w14:paraId="66B81687" w14:textId="529CC3C7" w:rsidR="003749E6" w:rsidRPr="003749E6" w:rsidRDefault="003749E6" w:rsidP="000B0090">
                            <w:pPr>
                              <w:jc w:val="center"/>
                              <w:rPr>
                                <w:rFonts w:ascii="NeoSansArabic-Medium" w:hAnsi="NeoSansArabic-Medium" w:cs="NeoSansArabic-Medium"/>
                                <w:color w:val="000000" w:themeColor="text1"/>
                                <w:sz w:val="32"/>
                                <w:szCs w:val="32"/>
                                <w:rtl/>
                              </w:rPr>
                            </w:pPr>
                            <w:r w:rsidRPr="003749E6">
                              <w:rPr>
                                <w:rFonts w:ascii="NeoSansArabic-Medium" w:hAnsi="NeoSansArabic-Medium" w:cs="NeoSansArabic-Medium" w:hint="cs"/>
                                <w:color w:val="000000" w:themeColor="text1"/>
                                <w:sz w:val="32"/>
                                <w:szCs w:val="32"/>
                                <w:rtl/>
                              </w:rPr>
                              <w:t>المصطلح</w:t>
                            </w:r>
                          </w:p>
                        </w:tc>
                        <w:tc>
                          <w:tcPr>
                            <w:tcW w:w="8460" w:type="dxa"/>
                            <w:shd w:val="clear" w:color="auto" w:fill="7FADB2"/>
                          </w:tcPr>
                          <w:p w14:paraId="3F452ADC" w14:textId="2984C474" w:rsidR="003749E6" w:rsidRPr="003749E6" w:rsidRDefault="003749E6" w:rsidP="003749E6">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749E6">
                              <w:rPr>
                                <w:rFonts w:ascii="NeoSansArabic-Medium" w:hAnsi="NeoSansArabic-Medium" w:cs="NeoSansArabic-Medium" w:hint="cs"/>
                                <w:color w:val="000000" w:themeColor="text1"/>
                                <w:sz w:val="32"/>
                                <w:szCs w:val="32"/>
                                <w:rtl/>
                              </w:rPr>
                              <w:t>التعريف</w:t>
                            </w:r>
                          </w:p>
                        </w:tc>
                      </w:tr>
                      <w:tr w:rsidR="00716584" w:rsidRPr="003749E6" w14:paraId="65E2C339"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52069F56" w14:textId="6888D7DD" w:rsidR="00716584" w:rsidRPr="003749E6" w:rsidRDefault="00716584" w:rsidP="00716584">
                            <w:pPr>
                              <w:jc w:val="center"/>
                              <w:rPr>
                                <w:rFonts w:ascii="NeoSansArabic-Medium" w:hAnsi="NeoSansArabic-Medium" w:cs="NeoSansArabic-Medium"/>
                                <w:b w:val="0"/>
                                <w:bCs w:val="0"/>
                                <w:color w:val="7FADB2"/>
                                <w:sz w:val="32"/>
                                <w:szCs w:val="32"/>
                                <w:rtl/>
                              </w:rPr>
                            </w:pPr>
                            <w:r w:rsidRPr="003749E6">
                              <w:rPr>
                                <w:rFonts w:ascii="NeoSansArabic-Medium" w:hAnsi="NeoSansArabic-Medium" w:cs="NeoSansArabic-Medium" w:hint="cs"/>
                                <w:b w:val="0"/>
                                <w:bCs w:val="0"/>
                                <w:color w:val="7FADB2"/>
                                <w:sz w:val="32"/>
                                <w:szCs w:val="32"/>
                                <w:rtl/>
                              </w:rPr>
                              <w:t>النظام</w:t>
                            </w:r>
                          </w:p>
                        </w:tc>
                        <w:tc>
                          <w:tcPr>
                            <w:tcW w:w="8460" w:type="dxa"/>
                            <w:shd w:val="clear" w:color="auto" w:fill="auto"/>
                          </w:tcPr>
                          <w:p w14:paraId="631B93DC" w14:textId="3CA31D08"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نظام الجمعيات والمؤسسات الأهلية</w:t>
                            </w:r>
                          </w:p>
                        </w:tc>
                      </w:tr>
                      <w:tr w:rsidR="00716584" w:rsidRPr="003749E6" w14:paraId="4997FAD8"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348AA5BC" w14:textId="57D0EBBB" w:rsidR="00716584" w:rsidRPr="003749E6" w:rsidRDefault="00716584" w:rsidP="00716584">
                            <w:pPr>
                              <w:jc w:val="center"/>
                              <w:rPr>
                                <w:rFonts w:ascii="NeoSansArabic-Medium" w:hAnsi="NeoSansArabic-Medium" w:cs="NeoSansArabic-Medium"/>
                                <w:b w:val="0"/>
                                <w:bCs w:val="0"/>
                                <w:color w:val="7FADB2"/>
                                <w:sz w:val="32"/>
                                <w:szCs w:val="32"/>
                              </w:rPr>
                            </w:pPr>
                            <w:r w:rsidRPr="003749E6">
                              <w:rPr>
                                <w:rFonts w:ascii="NeoSansArabic-Medium" w:hAnsi="NeoSansArabic-Medium" w:cs="NeoSansArabic-Medium"/>
                                <w:b w:val="0"/>
                                <w:bCs w:val="0"/>
                                <w:color w:val="7FADB2"/>
                                <w:sz w:val="32"/>
                                <w:szCs w:val="32"/>
                                <w:rtl/>
                              </w:rPr>
                              <w:t>اللائحة</w:t>
                            </w:r>
                          </w:p>
                        </w:tc>
                        <w:tc>
                          <w:tcPr>
                            <w:tcW w:w="8460" w:type="dxa"/>
                            <w:shd w:val="clear" w:color="auto" w:fill="auto"/>
                          </w:tcPr>
                          <w:p w14:paraId="4604E7B3" w14:textId="2D3F37D3"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اللائحة التنفيذية لنظام الجمعيات والمؤسسات الأهلية</w:t>
                            </w:r>
                          </w:p>
                        </w:tc>
                      </w:tr>
                      <w:tr w:rsidR="00716584" w:rsidRPr="003749E6" w14:paraId="6E059A95"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667F1A31" w14:textId="53C37C2E"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القواعد</w:t>
                            </w:r>
                          </w:p>
                        </w:tc>
                        <w:tc>
                          <w:tcPr>
                            <w:tcW w:w="8460" w:type="dxa"/>
                            <w:shd w:val="clear" w:color="auto" w:fill="auto"/>
                          </w:tcPr>
                          <w:p w14:paraId="351CAEF4" w14:textId="4B9FE51F"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قواعد حوكمة الجمعيات والمؤسسات الأهلية</w:t>
                            </w:r>
                          </w:p>
                        </w:tc>
                      </w:tr>
                      <w:tr w:rsidR="00716584" w:rsidRPr="003749E6" w14:paraId="58F3CAEF"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6808353F" w14:textId="7CC93B07"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اللائحة الأساسية</w:t>
                            </w:r>
                          </w:p>
                        </w:tc>
                        <w:tc>
                          <w:tcPr>
                            <w:tcW w:w="8460" w:type="dxa"/>
                            <w:shd w:val="clear" w:color="auto" w:fill="auto"/>
                          </w:tcPr>
                          <w:p w14:paraId="1DEF9A1D" w14:textId="53658A26"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اللائحة الأساسية للمؤسسة</w:t>
                            </w:r>
                          </w:p>
                        </w:tc>
                      </w:tr>
                      <w:tr w:rsidR="00716584" w:rsidRPr="003749E6" w14:paraId="63F2B8DE"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70D6CBDA" w14:textId="11C000FC"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المركز</w:t>
                            </w:r>
                          </w:p>
                        </w:tc>
                        <w:tc>
                          <w:tcPr>
                            <w:tcW w:w="8460" w:type="dxa"/>
                            <w:shd w:val="clear" w:color="auto" w:fill="auto"/>
                          </w:tcPr>
                          <w:p w14:paraId="7B576CB8" w14:textId="18B22988"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المركز الوطني لتنمية القطاع غير الربحي</w:t>
                            </w:r>
                          </w:p>
                        </w:tc>
                      </w:tr>
                      <w:tr w:rsidR="00716584" w:rsidRPr="003749E6" w14:paraId="637169BA"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4143BB66" w14:textId="2C6AB4B8"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المؤسسة</w:t>
                            </w:r>
                          </w:p>
                        </w:tc>
                        <w:tc>
                          <w:tcPr>
                            <w:tcW w:w="8460" w:type="dxa"/>
                            <w:shd w:val="clear" w:color="auto" w:fill="auto"/>
                          </w:tcPr>
                          <w:p w14:paraId="5E7902E8" w14:textId="1357D613" w:rsidR="00716584" w:rsidRPr="003749E6" w:rsidRDefault="00D42435"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مؤسسة ...</w:t>
                            </w:r>
                          </w:p>
                        </w:tc>
                      </w:tr>
                      <w:tr w:rsidR="00716584" w:rsidRPr="003749E6" w14:paraId="5890DADC"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02E04C15" w14:textId="6B4D3DF6"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المجلس</w:t>
                            </w:r>
                          </w:p>
                        </w:tc>
                        <w:tc>
                          <w:tcPr>
                            <w:tcW w:w="8460" w:type="dxa"/>
                            <w:shd w:val="clear" w:color="auto" w:fill="auto"/>
                          </w:tcPr>
                          <w:p w14:paraId="71D37733" w14:textId="4803D2B0"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مجلس أمناء </w:t>
                            </w:r>
                            <w:r w:rsidR="00D42435" w:rsidRPr="00D42435">
                              <w:rPr>
                                <w:rFonts w:ascii="NeoSansArabic-Medium" w:hAnsi="NeoSansArabic-Medium" w:cs="NeoSansArabic-Medium" w:hint="cs"/>
                                <w:color w:val="000000" w:themeColor="text1"/>
                                <w:sz w:val="32"/>
                                <w:szCs w:val="32"/>
                                <w:rtl/>
                              </w:rPr>
                              <w:t>مؤسسة ...</w:t>
                            </w:r>
                            <w:r w:rsidRPr="00D42435">
                              <w:rPr>
                                <w:rFonts w:ascii="NeoSansArabic-Medium" w:hAnsi="NeoSansArabic-Medium" w:cs="NeoSansArabic-Medium" w:hint="cs"/>
                                <w:color w:val="000000" w:themeColor="text1"/>
                                <w:sz w:val="32"/>
                                <w:szCs w:val="32"/>
                                <w:rtl/>
                              </w:rPr>
                              <w:t xml:space="preserve"> </w:t>
                            </w:r>
                          </w:p>
                        </w:tc>
                      </w:tr>
                      <w:tr w:rsidR="00716584" w:rsidRPr="003749E6" w14:paraId="135621BC"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4160B3F3" w14:textId="276372C3"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المنح/ الخدمات</w:t>
                            </w:r>
                          </w:p>
                        </w:tc>
                        <w:tc>
                          <w:tcPr>
                            <w:tcW w:w="8460" w:type="dxa"/>
                            <w:shd w:val="clear" w:color="auto" w:fill="auto"/>
                          </w:tcPr>
                          <w:p w14:paraId="35E45322" w14:textId="0005ABF1"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كل ما يقدم من دعم مالي أو عيني أو إداري أو استشاري أو نحوه، ولا يدخل في ذلك المنح المالي المقدم للأفراد بشكل مباشر </w:t>
                            </w:r>
                          </w:p>
                        </w:tc>
                      </w:tr>
                      <w:tr w:rsidR="00716584" w:rsidRPr="003749E6" w14:paraId="2BE758B9"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7DE7FDF1" w14:textId="1BD32DFC"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المستفيد</w:t>
                            </w:r>
                          </w:p>
                        </w:tc>
                        <w:tc>
                          <w:tcPr>
                            <w:tcW w:w="8460" w:type="dxa"/>
                            <w:shd w:val="clear" w:color="auto" w:fill="auto"/>
                          </w:tcPr>
                          <w:p w14:paraId="480611D8" w14:textId="04372613"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كل شخص طبيعي أو اعتباري تقدم بطلب منح أو خدمة من المؤسسة</w:t>
                            </w:r>
                          </w:p>
                        </w:tc>
                      </w:tr>
                      <w:tr w:rsidR="00716584" w:rsidRPr="003749E6" w14:paraId="77EA7B45"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11634A85" w14:textId="4EFD1D60"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طالب المنح</w:t>
                            </w:r>
                          </w:p>
                        </w:tc>
                        <w:tc>
                          <w:tcPr>
                            <w:tcW w:w="8460" w:type="dxa"/>
                            <w:shd w:val="clear" w:color="auto" w:fill="auto"/>
                          </w:tcPr>
                          <w:p w14:paraId="292E7FD3" w14:textId="1C7CE897"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المتقدم بطلب منح أو خدمة من المؤسسة </w:t>
                            </w:r>
                          </w:p>
                        </w:tc>
                      </w:tr>
                      <w:tr w:rsidR="00716584" w:rsidRPr="003749E6" w14:paraId="17B270C7" w14:textId="77777777" w:rsidTr="003749E6">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13B8166E" w14:textId="06C05C25" w:rsidR="00716584" w:rsidRPr="003749E6" w:rsidRDefault="00716584" w:rsidP="00716584">
                            <w:pPr>
                              <w:jc w:val="center"/>
                              <w:rPr>
                                <w:rFonts w:ascii="NeoSansArabic-Medium" w:hAnsi="NeoSansArabic-Medium" w:cs="NeoSansArabic-Medium"/>
                                <w:b w:val="0"/>
                                <w:bCs w:val="0"/>
                                <w:color w:val="7FADB2"/>
                                <w:sz w:val="32"/>
                                <w:szCs w:val="32"/>
                              </w:rPr>
                            </w:pPr>
                            <w:r w:rsidRPr="00716584">
                              <w:rPr>
                                <w:rFonts w:ascii="NeoSansArabic-Medium" w:hAnsi="NeoSansArabic-Medium" w:cs="NeoSansArabic-Medium"/>
                                <w:b w:val="0"/>
                                <w:bCs w:val="0"/>
                                <w:color w:val="7FADB2"/>
                                <w:sz w:val="32"/>
                                <w:szCs w:val="32"/>
                                <w:rtl/>
                              </w:rPr>
                              <w:t>الشكوى</w:t>
                            </w:r>
                          </w:p>
                        </w:tc>
                        <w:tc>
                          <w:tcPr>
                            <w:tcW w:w="8460" w:type="dxa"/>
                            <w:shd w:val="clear" w:color="auto" w:fill="auto"/>
                          </w:tcPr>
                          <w:p w14:paraId="18412EF0" w14:textId="629EBC1A" w:rsidR="00716584" w:rsidRPr="003749E6" w:rsidRDefault="00716584" w:rsidP="00C14B0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تقديم الاعتراض من قبل الجهة على عدم منح المؤسسة لها بعد استيفاء الضوابط الخاصة بالمنح أو الخدمات.</w:t>
                            </w:r>
                          </w:p>
                        </w:tc>
                      </w:tr>
                    </w:tbl>
                    <w:p w14:paraId="24D40880" w14:textId="34997CED" w:rsidR="00BC6560" w:rsidRPr="00D3565E" w:rsidRDefault="00BC6560" w:rsidP="009D4BCB">
                      <w:pPr>
                        <w:rPr>
                          <w:rFonts w:ascii="NeoSansArabic-Medium" w:hAnsi="NeoSansArabic-Medium" w:cs="NeoSansArabic-Medium"/>
                          <w:color w:val="000000" w:themeColor="text1"/>
                          <w:sz w:val="28"/>
                          <w:szCs w:val="28"/>
                          <w:rtl/>
                        </w:rPr>
                      </w:pPr>
                    </w:p>
                    <w:p w14:paraId="56CD6031" w14:textId="77777777" w:rsidR="00D42435" w:rsidRDefault="00D42435" w:rsidP="00D42435">
                      <w:pPr>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الثانية: الغرض من السياسة: </w:t>
                      </w:r>
                    </w:p>
                    <w:p w14:paraId="40E890EC" w14:textId="77777777" w:rsidR="00EE04EA" w:rsidRPr="00EE04EA" w:rsidRDefault="00EE04EA" w:rsidP="00D42435">
                      <w:pPr>
                        <w:jc w:val="both"/>
                        <w:rPr>
                          <w:rFonts w:ascii="Neo Sans Arabic" w:hAnsi="Neo Sans Arabic" w:cs="Neo Sans Arabic"/>
                          <w:color w:val="32B49B"/>
                          <w:sz w:val="20"/>
                          <w:szCs w:val="20"/>
                          <w:rtl/>
                        </w:rPr>
                      </w:pPr>
                    </w:p>
                    <w:p w14:paraId="280F27BA" w14:textId="1DCD6F4C" w:rsidR="00D3565E" w:rsidRDefault="00D42435" w:rsidP="00D3565E">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تهدف هذه السياسة إلى تنظيم عملية </w:t>
                      </w:r>
                      <w:r w:rsidRPr="00D42435">
                        <w:rPr>
                          <w:rFonts w:ascii="NeoSansArabic-Medium" w:hAnsi="NeoSansArabic-Medium" w:cs="NeoSansArabic-Medium" w:hint="cs"/>
                          <w:color w:val="000000" w:themeColor="text1"/>
                          <w:sz w:val="32"/>
                          <w:szCs w:val="32"/>
                          <w:rtl/>
                        </w:rPr>
                        <w:t xml:space="preserve">تقديم المنح والخدمات </w:t>
                      </w:r>
                      <w:r w:rsidRPr="00D42435">
                        <w:rPr>
                          <w:rFonts w:ascii="NeoSansArabic-Medium" w:hAnsi="NeoSansArabic-Medium" w:cs="NeoSansArabic-Medium"/>
                          <w:color w:val="000000" w:themeColor="text1"/>
                          <w:sz w:val="32"/>
                          <w:szCs w:val="32"/>
                          <w:rtl/>
                        </w:rPr>
                        <w:t>من قبل المؤسسة</w:t>
                      </w:r>
                      <w:r w:rsidRPr="00D42435">
                        <w:rPr>
                          <w:rFonts w:ascii="NeoSansArabic-Medium" w:hAnsi="NeoSansArabic-Medium" w:cs="NeoSansArabic-Medium" w:hint="cs"/>
                          <w:color w:val="000000" w:themeColor="text1"/>
                          <w:sz w:val="32"/>
                          <w:szCs w:val="32"/>
                          <w:rtl/>
                        </w:rPr>
                        <w:t xml:space="preserve"> للمستفيدين ولا يدخل في ذلك المنح المالي المقدم للأفراد بشكل مباشر. </w:t>
                      </w:r>
                    </w:p>
                    <w:p w14:paraId="39A454BD" w14:textId="77777777" w:rsidR="000B0090" w:rsidRPr="00D3565E" w:rsidRDefault="000B0090" w:rsidP="009D4BCB">
                      <w:pPr>
                        <w:rPr>
                          <w:rFonts w:ascii="NeoSansArabic-Medium" w:hAnsi="NeoSansArabic-Medium" w:cs="NeoSansArabic-Medium"/>
                          <w:color w:val="000000" w:themeColor="text1"/>
                          <w:sz w:val="28"/>
                          <w:szCs w:val="28"/>
                          <w:rtl/>
                        </w:rPr>
                      </w:pPr>
                    </w:p>
                    <w:p w14:paraId="28151190" w14:textId="77777777" w:rsidR="00D42435" w:rsidRDefault="00D42435" w:rsidP="00D42435">
                      <w:pPr>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الثالثة: نطاق التطبيق: </w:t>
                      </w:r>
                    </w:p>
                    <w:p w14:paraId="5FBE4A71" w14:textId="77777777" w:rsidR="00EE04EA" w:rsidRPr="00EE04EA" w:rsidRDefault="00EE04EA" w:rsidP="00D42435">
                      <w:pPr>
                        <w:jc w:val="both"/>
                        <w:rPr>
                          <w:rFonts w:ascii="Neo Sans Arabic" w:hAnsi="Neo Sans Arabic" w:cs="Neo Sans Arabic"/>
                          <w:color w:val="32B49B"/>
                          <w:sz w:val="20"/>
                          <w:szCs w:val="20"/>
                          <w:rtl/>
                        </w:rPr>
                      </w:pPr>
                    </w:p>
                    <w:p w14:paraId="4B4F76A9"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تطبق </w:t>
                      </w:r>
                      <w:r w:rsidRPr="00D42435">
                        <w:rPr>
                          <w:rFonts w:ascii="NeoSansArabic-Medium" w:hAnsi="NeoSansArabic-Medium" w:cs="NeoSansArabic-Medium"/>
                          <w:color w:val="000000" w:themeColor="text1"/>
                          <w:sz w:val="32"/>
                          <w:szCs w:val="32"/>
                          <w:rtl/>
                        </w:rPr>
                        <w:t>هذه السياسة و</w:t>
                      </w:r>
                      <w:r w:rsidRPr="00D42435">
                        <w:rPr>
                          <w:rFonts w:ascii="NeoSansArabic-Medium" w:hAnsi="NeoSansArabic-Medium" w:cs="NeoSansArabic-Medium" w:hint="cs"/>
                          <w:color w:val="000000" w:themeColor="text1"/>
                          <w:sz w:val="32"/>
                          <w:szCs w:val="32"/>
                          <w:rtl/>
                        </w:rPr>
                        <w:t xml:space="preserve">يجب </w:t>
                      </w:r>
                      <w:r w:rsidRPr="00D42435">
                        <w:rPr>
                          <w:rFonts w:ascii="NeoSansArabic-Medium" w:hAnsi="NeoSansArabic-Medium" w:cs="NeoSansArabic-Medium"/>
                          <w:color w:val="000000" w:themeColor="text1"/>
                          <w:sz w:val="32"/>
                          <w:szCs w:val="32"/>
                          <w:rtl/>
                        </w:rPr>
                        <w:t xml:space="preserve">الالتزام بها من قبل جميع الأجهزة والإدارات المختصة </w:t>
                      </w:r>
                      <w:r w:rsidRPr="00D42435">
                        <w:rPr>
                          <w:rFonts w:ascii="NeoSansArabic-Medium" w:hAnsi="NeoSansArabic-Medium" w:cs="NeoSansArabic-Medium" w:hint="cs"/>
                          <w:color w:val="000000" w:themeColor="text1"/>
                          <w:sz w:val="32"/>
                          <w:szCs w:val="32"/>
                          <w:rtl/>
                        </w:rPr>
                        <w:t xml:space="preserve">في </w:t>
                      </w:r>
                      <w:r w:rsidRPr="00D42435">
                        <w:rPr>
                          <w:rFonts w:ascii="NeoSansArabic-Medium" w:hAnsi="NeoSansArabic-Medium" w:cs="NeoSansArabic-Medium"/>
                          <w:color w:val="000000" w:themeColor="text1"/>
                          <w:sz w:val="32"/>
                          <w:szCs w:val="32"/>
                          <w:rtl/>
                        </w:rPr>
                        <w:t xml:space="preserve">المؤسسة بما في ذلك على سبيل المثال لا الحصر: </w:t>
                      </w:r>
                    </w:p>
                    <w:p w14:paraId="428817D2"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أ- مجلس الأمناء. </w:t>
                      </w:r>
                    </w:p>
                    <w:p w14:paraId="7A06B8BD"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ب- اللجان الدائمة والمؤقتة. </w:t>
                      </w:r>
                    </w:p>
                    <w:p w14:paraId="6EEA289D"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ج- </w:t>
                      </w:r>
                      <w:r w:rsidRPr="00D42435">
                        <w:rPr>
                          <w:rFonts w:ascii="NeoSansArabic-Medium" w:hAnsi="NeoSansArabic-Medium" w:cs="NeoSansArabic-Medium" w:hint="cs"/>
                          <w:color w:val="000000" w:themeColor="text1"/>
                          <w:sz w:val="32"/>
                          <w:szCs w:val="32"/>
                          <w:rtl/>
                        </w:rPr>
                        <w:t>المسؤول التنفيذي والقيادات التنفيذية</w:t>
                      </w:r>
                      <w:r w:rsidRPr="00D42435">
                        <w:rPr>
                          <w:rFonts w:ascii="NeoSansArabic-Medium" w:hAnsi="NeoSansArabic-Medium" w:cs="NeoSansArabic-Medium"/>
                          <w:color w:val="000000" w:themeColor="text1"/>
                          <w:sz w:val="32"/>
                          <w:szCs w:val="32"/>
                          <w:rtl/>
                        </w:rPr>
                        <w:t>.</w:t>
                      </w:r>
                    </w:p>
                    <w:p w14:paraId="2824F5EA" w14:textId="77777777"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د- مدراء المشاريع.</w:t>
                      </w:r>
                    </w:p>
                    <w:p w14:paraId="2CFAD49F" w14:textId="77777777" w:rsidR="00D42435" w:rsidRPr="00D42435" w:rsidRDefault="00D42435" w:rsidP="00D42435">
                      <w:pPr>
                        <w:pStyle w:val="ListParagraph"/>
                        <w:numPr>
                          <w:ilvl w:val="0"/>
                          <w:numId w:val="13"/>
                        </w:numPr>
                        <w:rPr>
                          <w:rFonts w:ascii="NeoSansArabic-Medium" w:hAnsi="NeoSansArabic-Medium" w:cs="NeoSansArabic-Medium"/>
                          <w:color w:val="7FADB2"/>
                          <w:sz w:val="32"/>
                          <w:szCs w:val="32"/>
                          <w:rtl/>
                        </w:rPr>
                      </w:pPr>
                      <w:r w:rsidRPr="00D42435">
                        <w:rPr>
                          <w:rFonts w:ascii="NeoSansArabic-Medium" w:hAnsi="NeoSansArabic-Medium" w:cs="NeoSansArabic-Medium" w:hint="cs"/>
                          <w:color w:val="7FADB2"/>
                          <w:sz w:val="32"/>
                          <w:szCs w:val="32"/>
                          <w:rtl/>
                        </w:rPr>
                        <w:t>يمكن إضافات اجهزة أخرى</w:t>
                      </w:r>
                    </w:p>
                    <w:p w14:paraId="19A34830" w14:textId="77777777" w:rsidR="00D42435" w:rsidRPr="003749E6" w:rsidRDefault="00D42435" w:rsidP="009D4BCB">
                      <w:pPr>
                        <w:rPr>
                          <w:rFonts w:ascii="NeoSansArabic-Medium" w:hAnsi="NeoSansArabic-Medium" w:cs="NeoSansArabic-Medium"/>
                          <w:color w:val="000000" w:themeColor="text1"/>
                          <w:sz w:val="32"/>
                          <w:szCs w:val="32"/>
                        </w:rPr>
                      </w:pPr>
                    </w:p>
                    <w:p w14:paraId="7F5A4EE2" w14:textId="46913C8C" w:rsidR="00BC6560" w:rsidRPr="003749E6" w:rsidRDefault="00BC6560" w:rsidP="009D4BCB">
                      <w:pPr>
                        <w:rPr>
                          <w:rFonts w:ascii="NeoSansArabic-Medium" w:hAnsi="NeoSansArabic-Medium" w:cs="NeoSansArabic-Medium"/>
                          <w:color w:val="000000" w:themeColor="text1"/>
                          <w:sz w:val="32"/>
                          <w:szCs w:val="32"/>
                        </w:rPr>
                      </w:pPr>
                    </w:p>
                    <w:p w14:paraId="4CCC97DB" w14:textId="77777777" w:rsidR="00BC6560" w:rsidRPr="003749E6" w:rsidRDefault="00BC6560" w:rsidP="009D4BCB">
                      <w:pPr>
                        <w:rPr>
                          <w:rFonts w:ascii="NeoSansArabic-Medium" w:hAnsi="NeoSansArabic-Medium" w:cs="NeoSansArabic-Medium"/>
                          <w:color w:val="000000" w:themeColor="text1"/>
                          <w:sz w:val="32"/>
                          <w:szCs w:val="32"/>
                        </w:rPr>
                      </w:pPr>
                    </w:p>
                  </w:txbxContent>
                </v:textbox>
              </v:shape>
            </w:pict>
          </mc:Fallback>
        </mc:AlternateContent>
      </w:r>
      <w:r w:rsidRPr="00CB1E5B">
        <w:rPr>
          <w:rFonts w:ascii="Neo Sans Arabic" w:hAnsi="Neo Sans Arabic" w:cs="Neo Sans Arabic"/>
          <w:noProof/>
        </w:rPr>
        <mc:AlternateContent>
          <mc:Choice Requires="wps">
            <w:drawing>
              <wp:anchor distT="0" distB="0" distL="114300" distR="114300" simplePos="0" relativeHeight="251670528" behindDoc="0" locked="0" layoutInCell="1" allowOverlap="1" wp14:anchorId="28F8AD31" wp14:editId="261843D4">
                <wp:simplePos x="0" y="0"/>
                <wp:positionH relativeFrom="column">
                  <wp:posOffset>146685</wp:posOffset>
                </wp:positionH>
                <wp:positionV relativeFrom="paragraph">
                  <wp:posOffset>0</wp:posOffset>
                </wp:positionV>
                <wp:extent cx="6783070" cy="516255"/>
                <wp:effectExtent l="0" t="0" r="0" b="0"/>
                <wp:wrapSquare wrapText="bothSides"/>
                <wp:docPr id="92"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5C917386" w14:textId="0221480A" w:rsidR="009D4BCB" w:rsidRPr="003749E6" w:rsidRDefault="009D4BCB" w:rsidP="009D4BC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w:t>
                            </w:r>
                            <w:r w:rsidR="003749E6" w:rsidRPr="003749E6">
                              <w:rPr>
                                <w:rFonts w:ascii="Neo Sans Arabic Bold" w:hAnsi="Neo Sans Arabic Bold" w:cs="Neo Sans Arabic Bold" w:hint="cs"/>
                                <w:b/>
                                <w:bCs/>
                                <w:color w:val="7FADB2"/>
                                <w:sz w:val="40"/>
                                <w:szCs w:val="40"/>
                                <w:rtl/>
                              </w:rPr>
                              <w:t>فصل الأول: الأحكام التمهيدية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AD31" id="مربع نص 92" o:spid="_x0000_s1031" type="#_x0000_t202" style="position:absolute;left:0;text-align:left;margin-left:11.55pt;margin-top:0;width:534.1pt;height:4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PcGw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" filled="f" stroked="f" strokeweight=".5pt">
                <v:textbox>
                  <w:txbxContent>
                    <w:p w14:paraId="5C917386" w14:textId="0221480A" w:rsidR="009D4BCB" w:rsidRPr="003749E6" w:rsidRDefault="009D4BCB" w:rsidP="009D4BC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w:t>
                      </w:r>
                      <w:r w:rsidR="003749E6" w:rsidRPr="003749E6">
                        <w:rPr>
                          <w:rFonts w:ascii="Neo Sans Arabic Bold" w:hAnsi="Neo Sans Arabic Bold" w:cs="Neo Sans Arabic Bold" w:hint="cs"/>
                          <w:b/>
                          <w:bCs/>
                          <w:color w:val="7FADB2"/>
                          <w:sz w:val="40"/>
                          <w:szCs w:val="40"/>
                          <w:rtl/>
                        </w:rPr>
                        <w:t>فصل الأول: الأحكام التمهيدية</w:t>
                      </w:r>
                    </w:p>
                  </w:txbxContent>
                </v:textbox>
                <w10:wrap type="square"/>
              </v:shape>
            </w:pict>
          </mc:Fallback>
        </mc:AlternateContent>
      </w:r>
    </w:p>
    <w:p w14:paraId="2ABFC0CB" w14:textId="1DF01524" w:rsidR="00421E8C" w:rsidRDefault="00421E8C">
      <w:pPr>
        <w:bidi w:val="0"/>
        <w:rPr>
          <w:rFonts w:ascii="Neo Sans Arabic" w:hAnsi="Neo Sans Arabic" w:cs="Neo Sans Arabic"/>
        </w:rPr>
      </w:pPr>
      <w:r>
        <w:rPr>
          <w:rFonts w:ascii="Neo Sans Arabic" w:hAnsi="Neo Sans Arabic" w:cs="Neo Sans Arabic"/>
          <w:rtl/>
        </w:rPr>
        <w:br w:type="page"/>
      </w:r>
    </w:p>
    <w:p w14:paraId="0706DAE3" w14:textId="5C187955" w:rsidR="00670E06" w:rsidRDefault="00670E06" w:rsidP="00677CDB">
      <w:pPr>
        <w:tabs>
          <w:tab w:val="left" w:pos="1280"/>
        </w:tabs>
        <w:rPr>
          <w:rFonts w:ascii="Neo Sans Arabic" w:hAnsi="Neo Sans Arabic" w:cs="Neo Sans Arabic"/>
          <w:rtl/>
        </w:rPr>
      </w:pPr>
    </w:p>
    <w:p w14:paraId="5AF388FB" w14:textId="77777777" w:rsidR="00D3565E" w:rsidRPr="00D3565E" w:rsidRDefault="00D3565E" w:rsidP="00EE04EA">
      <w:pPr>
        <w:tabs>
          <w:tab w:val="left" w:pos="1280"/>
        </w:tabs>
        <w:spacing w:line="360" w:lineRule="auto"/>
        <w:rPr>
          <w:rFonts w:ascii="Neo Sans Arabic" w:hAnsi="Neo Sans Arabic" w:cs="Neo Sans Arabic"/>
          <w:sz w:val="28"/>
          <w:szCs w:val="28"/>
          <w:rtl/>
        </w:rPr>
      </w:pPr>
    </w:p>
    <w:p w14:paraId="1FD92B0A" w14:textId="1373E496" w:rsidR="00EE04EA" w:rsidRPr="00EE04EA" w:rsidRDefault="00D42435" w:rsidP="00EE04EA">
      <w:pPr>
        <w:spacing w:line="360" w:lineRule="auto"/>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الرابعة: حدود الاستخدام: </w:t>
      </w:r>
    </w:p>
    <w:p w14:paraId="6D0620BC" w14:textId="038BCE7B" w:rsidR="00D42435" w:rsidRDefault="00D42435" w:rsidP="00EE04EA">
      <w:pPr>
        <w:spacing w:line="360"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تستخدم هذه السياسة </w:t>
      </w:r>
      <w:r w:rsidRPr="00D42435">
        <w:rPr>
          <w:rFonts w:ascii="NeoSansArabic-Medium" w:hAnsi="NeoSansArabic-Medium" w:cs="NeoSansArabic-Medium" w:hint="cs"/>
          <w:color w:val="000000" w:themeColor="text1"/>
          <w:sz w:val="32"/>
          <w:szCs w:val="32"/>
          <w:rtl/>
        </w:rPr>
        <w:t xml:space="preserve">في مجالات المنح وتقديم الخدمات للمستفيدين. </w:t>
      </w:r>
    </w:p>
    <w:p w14:paraId="48DE30D2" w14:textId="77777777" w:rsidR="00EE04EA" w:rsidRPr="00EE04EA" w:rsidRDefault="00EE04EA" w:rsidP="00EE04EA">
      <w:pPr>
        <w:spacing w:line="360" w:lineRule="auto"/>
        <w:jc w:val="both"/>
        <w:rPr>
          <w:rFonts w:ascii="NeoSansArabic-Medium" w:hAnsi="NeoSansArabic-Medium" w:cs="NeoSansArabic-Medium"/>
          <w:color w:val="000000" w:themeColor="text1"/>
          <w:sz w:val="10"/>
          <w:szCs w:val="10"/>
          <w:rtl/>
        </w:rPr>
      </w:pPr>
    </w:p>
    <w:p w14:paraId="1F22CA7A" w14:textId="77777777" w:rsidR="00D42435" w:rsidRPr="00D42435" w:rsidRDefault="00D42435" w:rsidP="00EE04EA">
      <w:pPr>
        <w:spacing w:line="360" w:lineRule="auto"/>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المادة الخامسة: ملكية السياسة:</w:t>
      </w:r>
    </w:p>
    <w:p w14:paraId="14BE7FAB" w14:textId="77777777" w:rsidR="00D42435" w:rsidRPr="00D42435" w:rsidRDefault="00D42435" w:rsidP="00EE04EA">
      <w:pPr>
        <w:spacing w:line="360"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يكون </w:t>
      </w:r>
      <w:r w:rsidRPr="00D42435">
        <w:rPr>
          <w:rFonts w:ascii="NeoSansArabic-Medium" w:hAnsi="NeoSansArabic-Medium" w:cs="NeoSansArabic-Medium" w:hint="cs"/>
          <w:color w:val="000000" w:themeColor="text1"/>
          <w:sz w:val="32"/>
          <w:szCs w:val="32"/>
          <w:rtl/>
        </w:rPr>
        <w:t>ال</w:t>
      </w:r>
      <w:r w:rsidRPr="00D42435">
        <w:rPr>
          <w:rFonts w:ascii="NeoSansArabic-Medium" w:hAnsi="NeoSansArabic-Medium" w:cs="NeoSansArabic-Medium"/>
          <w:color w:val="000000" w:themeColor="text1"/>
          <w:sz w:val="32"/>
          <w:szCs w:val="32"/>
          <w:rtl/>
        </w:rPr>
        <w:t>مجلس هو الجهة المالكة لهذه السياسة.</w:t>
      </w:r>
    </w:p>
    <w:p w14:paraId="6B347253" w14:textId="77777777" w:rsidR="00D42435" w:rsidRPr="00EE04EA" w:rsidRDefault="00D42435" w:rsidP="00D42435">
      <w:pPr>
        <w:jc w:val="both"/>
        <w:rPr>
          <w:rFonts w:ascii="Al-Mohanad" w:hAnsi="Al-Mohanad" w:cs="Al-Mohanad"/>
          <w:b/>
          <w:bCs/>
          <w:sz w:val="10"/>
          <w:szCs w:val="10"/>
          <w:rtl/>
        </w:rPr>
      </w:pPr>
    </w:p>
    <w:p w14:paraId="5612C4A0" w14:textId="77777777" w:rsidR="00D42435" w:rsidRPr="00D42435" w:rsidRDefault="00D42435" w:rsidP="00EE04EA">
      <w:pPr>
        <w:spacing w:line="360" w:lineRule="auto"/>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المادة السادسة: نفاذ السياسة:</w:t>
      </w:r>
    </w:p>
    <w:p w14:paraId="290E0C50" w14:textId="77777777" w:rsidR="00D42435" w:rsidRPr="00D42435" w:rsidRDefault="00D42435" w:rsidP="00EE04EA">
      <w:pPr>
        <w:spacing w:line="360"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تعد هذه السياسة نافذة من تاريخ </w:t>
      </w:r>
      <w:r w:rsidRPr="00D42435">
        <w:rPr>
          <w:rFonts w:ascii="NeoSansArabic-Medium" w:hAnsi="NeoSansArabic-Medium" w:cs="NeoSansArabic-Medium" w:hint="cs"/>
          <w:color w:val="000000" w:themeColor="text1"/>
          <w:sz w:val="32"/>
          <w:szCs w:val="32"/>
          <w:rtl/>
        </w:rPr>
        <w:t>إ</w:t>
      </w:r>
      <w:r w:rsidRPr="00D42435">
        <w:rPr>
          <w:rFonts w:ascii="NeoSansArabic-Medium" w:hAnsi="NeoSansArabic-Medium" w:cs="NeoSansArabic-Medium"/>
          <w:color w:val="000000" w:themeColor="text1"/>
          <w:sz w:val="32"/>
          <w:szCs w:val="32"/>
          <w:rtl/>
        </w:rPr>
        <w:t>قرارها من قبل المجلس.</w:t>
      </w:r>
    </w:p>
    <w:p w14:paraId="1AFB18E7" w14:textId="77777777" w:rsidR="00D42435" w:rsidRPr="00EE04EA" w:rsidRDefault="00D42435" w:rsidP="00D42435">
      <w:pPr>
        <w:jc w:val="both"/>
        <w:rPr>
          <w:rFonts w:ascii="Al-Mohanad" w:hAnsi="Al-Mohanad" w:cs="Al-Mohanad"/>
          <w:b/>
          <w:bCs/>
          <w:sz w:val="10"/>
          <w:szCs w:val="10"/>
          <w:rtl/>
        </w:rPr>
      </w:pPr>
    </w:p>
    <w:p w14:paraId="2DF72678" w14:textId="77777777" w:rsidR="00D42435" w:rsidRPr="00D42435" w:rsidRDefault="00D42435" w:rsidP="00EE04EA">
      <w:pPr>
        <w:spacing w:line="360" w:lineRule="auto"/>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المادة السابعة: نشر السياسة:</w:t>
      </w:r>
    </w:p>
    <w:p w14:paraId="7D8B872E" w14:textId="77777777" w:rsidR="00D42435" w:rsidRDefault="00D42435" w:rsidP="00EE04EA">
      <w:pPr>
        <w:spacing w:line="360"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تلتزم المؤسسة بنشر هذه السياسة </w:t>
      </w:r>
      <w:r w:rsidRPr="00D42435">
        <w:rPr>
          <w:rFonts w:ascii="NeoSansArabic-Medium" w:hAnsi="NeoSansArabic-Medium" w:cs="NeoSansArabic-Medium" w:hint="cs"/>
          <w:color w:val="000000" w:themeColor="text1"/>
          <w:sz w:val="32"/>
          <w:szCs w:val="32"/>
          <w:rtl/>
        </w:rPr>
        <w:t xml:space="preserve">في المقر أو </w:t>
      </w:r>
      <w:r w:rsidRPr="00D42435">
        <w:rPr>
          <w:rFonts w:ascii="NeoSansArabic-Medium" w:hAnsi="NeoSansArabic-Medium" w:cs="NeoSansArabic-Medium"/>
          <w:color w:val="000000" w:themeColor="text1"/>
          <w:sz w:val="32"/>
          <w:szCs w:val="32"/>
          <w:rtl/>
        </w:rPr>
        <w:t>عبر موقعها الإلكتروني.</w:t>
      </w:r>
    </w:p>
    <w:p w14:paraId="49715CB2" w14:textId="77777777" w:rsidR="00D42435" w:rsidRPr="00EE04EA" w:rsidRDefault="00D42435" w:rsidP="00D42435">
      <w:pPr>
        <w:jc w:val="both"/>
        <w:rPr>
          <w:rFonts w:ascii="NeoSansArabic-Medium" w:hAnsi="NeoSansArabic-Medium" w:cs="NeoSansArabic-Medium"/>
          <w:color w:val="000000" w:themeColor="text1"/>
          <w:sz w:val="10"/>
          <w:szCs w:val="10"/>
          <w:rtl/>
        </w:rPr>
      </w:pPr>
    </w:p>
    <w:p w14:paraId="59657258" w14:textId="77777777" w:rsidR="00D42435" w:rsidRPr="00D42435" w:rsidRDefault="00D42435" w:rsidP="00D3565E">
      <w:pPr>
        <w:spacing w:line="360" w:lineRule="auto"/>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المادة الثامنة: المراجع:</w:t>
      </w:r>
    </w:p>
    <w:p w14:paraId="23E06F17" w14:textId="77777777" w:rsidR="00D42435" w:rsidRPr="00D42435" w:rsidRDefault="00D42435" w:rsidP="00D3565E">
      <w:pPr>
        <w:spacing w:line="276"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 xml:space="preserve">تُطبق جميع الأنظمة واللوائح والتعليمات ذات العلاقة المعتمدة في المملكة العربية السعودية وفي المؤسسة ومنها على سبيل المثال لا الحصر: </w:t>
      </w:r>
    </w:p>
    <w:p w14:paraId="74128604" w14:textId="77777777" w:rsidR="00D42435" w:rsidRPr="00D42435" w:rsidRDefault="00D42435" w:rsidP="00D3565E">
      <w:pPr>
        <w:spacing w:line="276"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color w:val="000000" w:themeColor="text1"/>
          <w:sz w:val="32"/>
          <w:szCs w:val="32"/>
          <w:rtl/>
        </w:rPr>
        <w:t>1- نظام الجمعيات والمؤسسات الأهلية الصادر بالمرسوم الملكي رقم (م/8) وتاريخ 19/02/1437هـ.</w:t>
      </w:r>
    </w:p>
    <w:p w14:paraId="05AC3E4B" w14:textId="77777777" w:rsidR="00D42435" w:rsidRPr="00D42435" w:rsidRDefault="00D42435" w:rsidP="00D3565E">
      <w:pPr>
        <w:spacing w:line="276" w:lineRule="auto"/>
        <w:jc w:val="both"/>
        <w:rPr>
          <w:rFonts w:ascii="NeoSansArabic-Medium" w:hAnsi="NeoSansArabic-Medium" w:cs="NeoSansArabic-Medium"/>
          <w:color w:val="000000" w:themeColor="text1"/>
          <w:sz w:val="32"/>
          <w:szCs w:val="32"/>
        </w:rPr>
      </w:pPr>
      <w:r w:rsidRPr="00D42435">
        <w:rPr>
          <w:rFonts w:ascii="NeoSansArabic-Medium" w:hAnsi="NeoSansArabic-Medium" w:cs="NeoSansArabic-Medium" w:hint="cs"/>
          <w:color w:val="000000" w:themeColor="text1"/>
          <w:sz w:val="32"/>
          <w:szCs w:val="32"/>
          <w:rtl/>
        </w:rPr>
        <w:t>2</w:t>
      </w:r>
      <w:r w:rsidRPr="00D42435">
        <w:rPr>
          <w:rFonts w:ascii="NeoSansArabic-Medium" w:hAnsi="NeoSansArabic-Medium" w:cs="NeoSansArabic-Medium"/>
          <w:color w:val="000000" w:themeColor="text1"/>
          <w:sz w:val="32"/>
          <w:szCs w:val="32"/>
          <w:rtl/>
        </w:rPr>
        <w:t>- نظام مكافحة جرائم تمويل الإرهاب وتمويله الصادر بالمرسوم الملكي رقم (م</w:t>
      </w:r>
      <w:r w:rsidRPr="00D42435">
        <w:rPr>
          <w:rFonts w:ascii="NeoSansArabic-Medium" w:hAnsi="NeoSansArabic-Medium" w:cs="NeoSansArabic-Medium" w:hint="cs"/>
          <w:color w:val="000000" w:themeColor="text1"/>
          <w:sz w:val="32"/>
          <w:szCs w:val="32"/>
          <w:rtl/>
        </w:rPr>
        <w:t>/</w:t>
      </w:r>
      <w:r w:rsidRPr="00D42435">
        <w:rPr>
          <w:rFonts w:ascii="NeoSansArabic-Medium" w:hAnsi="NeoSansArabic-Medium" w:cs="NeoSansArabic-Medium"/>
          <w:color w:val="000000" w:themeColor="text1"/>
          <w:sz w:val="32"/>
          <w:szCs w:val="32"/>
          <w:rtl/>
        </w:rPr>
        <w:t>21) بتاريخ 1439/2/12هـ.</w:t>
      </w:r>
    </w:p>
    <w:p w14:paraId="3BDE7A05" w14:textId="77777777" w:rsidR="00D42435" w:rsidRPr="00D42435" w:rsidRDefault="00D42435" w:rsidP="00D3565E">
      <w:pPr>
        <w:spacing w:line="276"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3-</w:t>
      </w:r>
      <w:r w:rsidRPr="00D42435">
        <w:rPr>
          <w:rFonts w:ascii="NeoSansArabic-Medium" w:hAnsi="NeoSansArabic-Medium" w:cs="NeoSansArabic-Medium"/>
          <w:color w:val="000000" w:themeColor="text1"/>
          <w:sz w:val="32"/>
          <w:szCs w:val="32"/>
          <w:rtl/>
        </w:rPr>
        <w:t xml:space="preserve"> نظام مكافحة غسل الأموال الصادر بالمرسوم الملكي رقم (م/20) وتاريخ 1439/2/5هـ. </w:t>
      </w:r>
    </w:p>
    <w:p w14:paraId="60FBE330" w14:textId="77777777" w:rsidR="00D42435" w:rsidRPr="00D42435" w:rsidRDefault="00D42435" w:rsidP="00D3565E">
      <w:pPr>
        <w:spacing w:line="276" w:lineRule="auto"/>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4- نظام حماية حقوق المؤلف الصادر بال</w:t>
      </w:r>
      <w:r w:rsidRPr="00D42435">
        <w:rPr>
          <w:rFonts w:ascii="NeoSansArabic-Medium" w:hAnsi="NeoSansArabic-Medium" w:cs="NeoSansArabic-Medium"/>
          <w:color w:val="000000" w:themeColor="text1"/>
          <w:sz w:val="32"/>
          <w:szCs w:val="32"/>
          <w:rtl/>
        </w:rPr>
        <w:t xml:space="preserve">مرسوم </w:t>
      </w:r>
      <w:r w:rsidRPr="00D42435">
        <w:rPr>
          <w:rFonts w:ascii="NeoSansArabic-Medium" w:hAnsi="NeoSansArabic-Medium" w:cs="NeoSansArabic-Medium" w:hint="cs"/>
          <w:color w:val="000000" w:themeColor="text1"/>
          <w:sz w:val="32"/>
          <w:szCs w:val="32"/>
          <w:rtl/>
        </w:rPr>
        <w:t>ال</w:t>
      </w:r>
      <w:r w:rsidRPr="00D42435">
        <w:rPr>
          <w:rFonts w:ascii="NeoSansArabic-Medium" w:hAnsi="NeoSansArabic-Medium" w:cs="NeoSansArabic-Medium"/>
          <w:color w:val="000000" w:themeColor="text1"/>
          <w:sz w:val="32"/>
          <w:szCs w:val="32"/>
          <w:rtl/>
        </w:rPr>
        <w:t xml:space="preserve">ملكي رقم </w:t>
      </w:r>
      <w:r w:rsidRPr="00D42435">
        <w:rPr>
          <w:rFonts w:ascii="NeoSansArabic-Medium" w:hAnsi="NeoSansArabic-Medium" w:cs="NeoSansArabic-Medium" w:hint="cs"/>
          <w:color w:val="000000" w:themeColor="text1"/>
          <w:sz w:val="32"/>
          <w:szCs w:val="32"/>
          <w:rtl/>
        </w:rPr>
        <w:t>(</w:t>
      </w:r>
      <w:r w:rsidRPr="00D42435">
        <w:rPr>
          <w:rFonts w:ascii="NeoSansArabic-Medium" w:hAnsi="NeoSansArabic-Medium" w:cs="NeoSansArabic-Medium"/>
          <w:color w:val="000000" w:themeColor="text1"/>
          <w:sz w:val="32"/>
          <w:szCs w:val="32"/>
          <w:rtl/>
        </w:rPr>
        <w:t>م/41</w:t>
      </w:r>
      <w:r w:rsidRPr="00D42435">
        <w:rPr>
          <w:rFonts w:ascii="NeoSansArabic-Medium" w:hAnsi="NeoSansArabic-Medium" w:cs="NeoSansArabic-Medium" w:hint="cs"/>
          <w:color w:val="000000" w:themeColor="text1"/>
          <w:sz w:val="32"/>
          <w:szCs w:val="32"/>
          <w:rtl/>
        </w:rPr>
        <w:t xml:space="preserve">) </w:t>
      </w:r>
      <w:r w:rsidRPr="00D42435">
        <w:rPr>
          <w:rFonts w:ascii="NeoSansArabic-Medium" w:hAnsi="NeoSansArabic-Medium" w:cs="NeoSansArabic-Medium"/>
          <w:color w:val="000000" w:themeColor="text1"/>
          <w:sz w:val="32"/>
          <w:szCs w:val="32"/>
          <w:rtl/>
        </w:rPr>
        <w:t>بتاريخ 2 / 7 / 1424</w:t>
      </w:r>
      <w:r w:rsidRPr="00D42435">
        <w:rPr>
          <w:rFonts w:ascii="NeoSansArabic-Medium" w:hAnsi="NeoSansArabic-Medium" w:cs="NeoSansArabic-Medium" w:hint="cs"/>
          <w:color w:val="000000" w:themeColor="text1"/>
          <w:sz w:val="32"/>
          <w:szCs w:val="32"/>
          <w:rtl/>
        </w:rPr>
        <w:t>هـ والمعدل بموجب قرار مجلس الوزراء رقم (536) وتاريخ 19/10/1436هـ.</w:t>
      </w:r>
    </w:p>
    <w:p w14:paraId="3A478C51" w14:textId="77777777" w:rsidR="00D42435" w:rsidRPr="00D42435" w:rsidRDefault="00D42435" w:rsidP="00D3565E">
      <w:pPr>
        <w:spacing w:line="276" w:lineRule="auto"/>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 xml:space="preserve">5- </w:t>
      </w:r>
      <w:r w:rsidRPr="00D42435">
        <w:rPr>
          <w:rFonts w:ascii="NeoSansArabic-Medium" w:hAnsi="NeoSansArabic-Medium" w:cs="NeoSansArabic-Medium"/>
          <w:color w:val="000000" w:themeColor="text1"/>
          <w:sz w:val="32"/>
          <w:szCs w:val="32"/>
          <w:rtl/>
        </w:rPr>
        <w:t>نظام براءات الاختراع والتصميمات التخطيطية للدارات المتكاملة والأصناف النباتية والنماذج الصناعية</w:t>
      </w:r>
      <w:r w:rsidRPr="00D42435">
        <w:rPr>
          <w:rFonts w:ascii="NeoSansArabic-Medium" w:hAnsi="NeoSansArabic-Medium" w:cs="NeoSansArabic-Medium" w:hint="cs"/>
          <w:color w:val="000000" w:themeColor="text1"/>
          <w:sz w:val="32"/>
          <w:szCs w:val="32"/>
          <w:rtl/>
        </w:rPr>
        <w:t xml:space="preserve"> الصاجر بالمرسوم الملكي رقم </w:t>
      </w:r>
      <w:r w:rsidRPr="00D42435">
        <w:rPr>
          <w:rFonts w:ascii="NeoSansArabic-Medium" w:hAnsi="NeoSansArabic-Medium" w:cs="NeoSansArabic-Medium"/>
          <w:color w:val="000000" w:themeColor="text1"/>
          <w:sz w:val="32"/>
          <w:szCs w:val="32"/>
          <w:rtl/>
        </w:rPr>
        <w:t xml:space="preserve">مرسوم ملكي رقم </w:t>
      </w:r>
      <w:r w:rsidRPr="00D42435">
        <w:rPr>
          <w:rFonts w:ascii="NeoSansArabic-Medium" w:hAnsi="NeoSansArabic-Medium" w:cs="NeoSansArabic-Medium" w:hint="cs"/>
          <w:color w:val="000000" w:themeColor="text1"/>
          <w:sz w:val="32"/>
          <w:szCs w:val="32"/>
          <w:rtl/>
        </w:rPr>
        <w:t>(</w:t>
      </w:r>
      <w:r w:rsidRPr="00D42435">
        <w:rPr>
          <w:rFonts w:ascii="NeoSansArabic-Medium" w:hAnsi="NeoSansArabic-Medium" w:cs="NeoSansArabic-Medium"/>
          <w:color w:val="000000" w:themeColor="text1"/>
          <w:sz w:val="32"/>
          <w:szCs w:val="32"/>
          <w:rtl/>
        </w:rPr>
        <w:t>م/27</w:t>
      </w:r>
      <w:r w:rsidRPr="00D42435">
        <w:rPr>
          <w:rFonts w:ascii="NeoSansArabic-Medium" w:hAnsi="NeoSansArabic-Medium" w:cs="NeoSansArabic-Medium" w:hint="cs"/>
          <w:color w:val="000000" w:themeColor="text1"/>
          <w:sz w:val="32"/>
          <w:szCs w:val="32"/>
          <w:rtl/>
        </w:rPr>
        <w:t>)</w:t>
      </w:r>
      <w:r w:rsidRPr="00D42435">
        <w:rPr>
          <w:rFonts w:ascii="NeoSansArabic-Medium" w:hAnsi="NeoSansArabic-Medium" w:cs="NeoSansArabic-Medium"/>
          <w:color w:val="000000" w:themeColor="text1"/>
          <w:sz w:val="32"/>
          <w:szCs w:val="32"/>
          <w:rtl/>
        </w:rPr>
        <w:t xml:space="preserve"> بتاريخ 29 / 5 / 1425</w:t>
      </w:r>
      <w:r w:rsidRPr="00D42435">
        <w:rPr>
          <w:rFonts w:ascii="NeoSansArabic-Medium" w:hAnsi="NeoSansArabic-Medium" w:cs="NeoSansArabic-Medium" w:hint="cs"/>
          <w:color w:val="000000" w:themeColor="text1"/>
          <w:sz w:val="32"/>
          <w:szCs w:val="32"/>
          <w:rtl/>
        </w:rPr>
        <w:t xml:space="preserve"> والمعدل بموجب </w:t>
      </w:r>
      <w:r w:rsidRPr="00D42435">
        <w:rPr>
          <w:rFonts w:ascii="NeoSansArabic-Medium" w:hAnsi="NeoSansArabic-Medium" w:cs="NeoSansArabic-Medium"/>
          <w:color w:val="000000" w:themeColor="text1"/>
          <w:sz w:val="32"/>
          <w:szCs w:val="32"/>
          <w:rtl/>
        </w:rPr>
        <w:t xml:space="preserve">قرار مجلس الوزراء رقم </w:t>
      </w:r>
      <w:r w:rsidRPr="00D42435">
        <w:rPr>
          <w:rFonts w:ascii="NeoSansArabic-Medium" w:hAnsi="NeoSansArabic-Medium" w:cs="NeoSansArabic-Medium" w:hint="cs"/>
          <w:color w:val="000000" w:themeColor="text1"/>
          <w:sz w:val="32"/>
          <w:szCs w:val="32"/>
          <w:rtl/>
        </w:rPr>
        <w:t>(م/45)</w:t>
      </w:r>
      <w:r w:rsidRPr="00D42435">
        <w:rPr>
          <w:rFonts w:ascii="NeoSansArabic-Medium" w:hAnsi="NeoSansArabic-Medium" w:cs="NeoSansArabic-Medium"/>
          <w:color w:val="000000" w:themeColor="text1"/>
          <w:sz w:val="32"/>
          <w:szCs w:val="32"/>
          <w:rtl/>
        </w:rPr>
        <w:t xml:space="preserve"> بتاريخ </w:t>
      </w:r>
      <w:r w:rsidRPr="00D42435">
        <w:rPr>
          <w:rFonts w:ascii="NeoSansArabic-Medium" w:hAnsi="NeoSansArabic-Medium" w:cs="NeoSansArabic-Medium" w:hint="cs"/>
          <w:color w:val="000000" w:themeColor="text1"/>
          <w:sz w:val="32"/>
          <w:szCs w:val="32"/>
          <w:rtl/>
        </w:rPr>
        <w:t>10</w:t>
      </w:r>
      <w:r w:rsidRPr="00D42435">
        <w:rPr>
          <w:rFonts w:ascii="NeoSansArabic-Medium" w:hAnsi="NeoSansArabic-Medium" w:cs="NeoSansArabic-Medium"/>
          <w:color w:val="000000" w:themeColor="text1"/>
          <w:sz w:val="32"/>
          <w:szCs w:val="32"/>
          <w:rtl/>
        </w:rPr>
        <w:t xml:space="preserve"> / </w:t>
      </w:r>
      <w:r w:rsidRPr="00D42435">
        <w:rPr>
          <w:rFonts w:ascii="NeoSansArabic-Medium" w:hAnsi="NeoSansArabic-Medium" w:cs="NeoSansArabic-Medium" w:hint="cs"/>
          <w:color w:val="000000" w:themeColor="text1"/>
          <w:sz w:val="32"/>
          <w:szCs w:val="32"/>
          <w:rtl/>
        </w:rPr>
        <w:t>3</w:t>
      </w:r>
      <w:r w:rsidRPr="00D42435">
        <w:rPr>
          <w:rFonts w:ascii="NeoSansArabic-Medium" w:hAnsi="NeoSansArabic-Medium" w:cs="NeoSansArabic-Medium"/>
          <w:color w:val="000000" w:themeColor="text1"/>
          <w:sz w:val="32"/>
          <w:szCs w:val="32"/>
          <w:rtl/>
        </w:rPr>
        <w:t xml:space="preserve"> / 14</w:t>
      </w:r>
      <w:r w:rsidRPr="00D42435">
        <w:rPr>
          <w:rFonts w:ascii="NeoSansArabic-Medium" w:hAnsi="NeoSansArabic-Medium" w:cs="NeoSansArabic-Medium" w:hint="cs"/>
          <w:color w:val="000000" w:themeColor="text1"/>
          <w:sz w:val="32"/>
          <w:szCs w:val="32"/>
          <w:rtl/>
        </w:rPr>
        <w:t>4</w:t>
      </w:r>
      <w:r w:rsidRPr="00D42435">
        <w:rPr>
          <w:rFonts w:ascii="NeoSansArabic-Medium" w:hAnsi="NeoSansArabic-Medium" w:cs="NeoSansArabic-Medium"/>
          <w:color w:val="000000" w:themeColor="text1"/>
          <w:sz w:val="32"/>
          <w:szCs w:val="32"/>
          <w:rtl/>
        </w:rPr>
        <w:t>5</w:t>
      </w:r>
      <w:r w:rsidRPr="00D42435">
        <w:rPr>
          <w:rFonts w:ascii="NeoSansArabic-Medium" w:hAnsi="NeoSansArabic-Medium" w:cs="NeoSansArabic-Medium" w:hint="cs"/>
          <w:color w:val="000000" w:themeColor="text1"/>
          <w:sz w:val="32"/>
          <w:szCs w:val="32"/>
          <w:rtl/>
        </w:rPr>
        <w:t>هـ.</w:t>
      </w:r>
    </w:p>
    <w:p w14:paraId="65DEDE22" w14:textId="77777777" w:rsidR="00D42435" w:rsidRPr="00D42435" w:rsidRDefault="00D42435" w:rsidP="00D3565E">
      <w:pPr>
        <w:spacing w:line="276" w:lineRule="auto"/>
        <w:rPr>
          <w:rFonts w:ascii="NeoSansArabic-Medium" w:hAnsi="NeoSansArabic-Medium" w:cs="NeoSansArabic-Medium"/>
          <w:color w:val="000000" w:themeColor="text1"/>
          <w:sz w:val="32"/>
          <w:szCs w:val="32"/>
        </w:rPr>
      </w:pPr>
      <w:r w:rsidRPr="00D42435">
        <w:rPr>
          <w:rFonts w:ascii="NeoSansArabic-Medium" w:hAnsi="NeoSansArabic-Medium" w:cs="NeoSansArabic-Medium" w:hint="cs"/>
          <w:color w:val="000000" w:themeColor="text1"/>
          <w:sz w:val="32"/>
          <w:szCs w:val="32"/>
          <w:rtl/>
        </w:rPr>
        <w:t>6-</w:t>
      </w:r>
      <w:r w:rsidRPr="00D42435">
        <w:rPr>
          <w:rFonts w:ascii="NeoSansArabic-Medium" w:hAnsi="NeoSansArabic-Medium" w:cs="NeoSansArabic-Medium"/>
          <w:color w:val="000000" w:themeColor="text1"/>
          <w:sz w:val="32"/>
          <w:szCs w:val="32"/>
          <w:rtl/>
        </w:rPr>
        <w:t xml:space="preserve"> اللائحة التنفيذية </w:t>
      </w:r>
      <w:r w:rsidRPr="00D42435">
        <w:rPr>
          <w:rFonts w:ascii="NeoSansArabic-Medium" w:hAnsi="NeoSansArabic-Medium" w:cs="NeoSansArabic-Medium" w:hint="cs"/>
          <w:color w:val="000000" w:themeColor="text1"/>
          <w:sz w:val="32"/>
          <w:szCs w:val="32"/>
          <w:rtl/>
        </w:rPr>
        <w:t xml:space="preserve">لنظام الجمعيات والمؤسسات الأهلية المعدلة بموجب </w:t>
      </w:r>
      <w:r w:rsidRPr="00D42435">
        <w:rPr>
          <w:rFonts w:ascii="NeoSansArabic-Medium" w:hAnsi="NeoSansArabic-Medium" w:cs="NeoSansArabic-Medium"/>
          <w:color w:val="000000" w:themeColor="text1"/>
          <w:sz w:val="32"/>
          <w:szCs w:val="32"/>
          <w:rtl/>
        </w:rPr>
        <w:t>قرار مجلس إدارة المركز الوطني لتنمية القطاع غير الربحي رقم (ق/</w:t>
      </w:r>
      <w:r w:rsidRPr="00D42435">
        <w:rPr>
          <w:rFonts w:ascii="NeoSansArabic-Medium" w:hAnsi="NeoSansArabic-Medium" w:cs="NeoSansArabic-Medium" w:hint="cs"/>
          <w:color w:val="000000" w:themeColor="text1"/>
          <w:sz w:val="32"/>
          <w:szCs w:val="32"/>
          <w:rtl/>
        </w:rPr>
        <w:t>5</w:t>
      </w:r>
      <w:r w:rsidRPr="00D42435">
        <w:rPr>
          <w:rFonts w:ascii="NeoSansArabic-Medium" w:hAnsi="NeoSansArabic-Medium" w:cs="NeoSansArabic-Medium"/>
          <w:color w:val="000000" w:themeColor="text1"/>
          <w:sz w:val="32"/>
          <w:szCs w:val="32"/>
          <w:rtl/>
        </w:rPr>
        <w:t>/</w:t>
      </w:r>
      <w:r w:rsidRPr="00D42435">
        <w:rPr>
          <w:rFonts w:ascii="NeoSansArabic-Medium" w:hAnsi="NeoSansArabic-Medium" w:cs="NeoSansArabic-Medium" w:hint="cs"/>
          <w:color w:val="000000" w:themeColor="text1"/>
          <w:sz w:val="32"/>
          <w:szCs w:val="32"/>
          <w:rtl/>
        </w:rPr>
        <w:t>8</w:t>
      </w:r>
      <w:r w:rsidRPr="00D42435">
        <w:rPr>
          <w:rFonts w:ascii="NeoSansArabic-Medium" w:hAnsi="NeoSansArabic-Medium" w:cs="NeoSansArabic-Medium"/>
          <w:color w:val="000000" w:themeColor="text1"/>
          <w:sz w:val="32"/>
          <w:szCs w:val="32"/>
          <w:rtl/>
        </w:rPr>
        <w:t>/202</w:t>
      </w:r>
      <w:r w:rsidRPr="00D42435">
        <w:rPr>
          <w:rFonts w:ascii="NeoSansArabic-Medium" w:hAnsi="NeoSansArabic-Medium" w:cs="NeoSansArabic-Medium" w:hint="cs"/>
          <w:color w:val="000000" w:themeColor="text1"/>
          <w:sz w:val="32"/>
          <w:szCs w:val="32"/>
          <w:rtl/>
        </w:rPr>
        <w:t>3</w:t>
      </w:r>
      <w:r w:rsidRPr="00D42435">
        <w:rPr>
          <w:rFonts w:ascii="NeoSansArabic-Medium" w:hAnsi="NeoSansArabic-Medium" w:cs="NeoSansArabic-Medium"/>
          <w:color w:val="000000" w:themeColor="text1"/>
          <w:sz w:val="32"/>
          <w:szCs w:val="32"/>
          <w:rtl/>
        </w:rPr>
        <w:t xml:space="preserve">) وتاريخ </w:t>
      </w:r>
      <w:r w:rsidRPr="00D42435">
        <w:rPr>
          <w:rFonts w:ascii="NeoSansArabic-Medium" w:hAnsi="NeoSansArabic-Medium" w:cs="NeoSansArabic-Medium" w:hint="cs"/>
          <w:color w:val="000000" w:themeColor="text1"/>
          <w:sz w:val="32"/>
          <w:szCs w:val="32"/>
          <w:rtl/>
        </w:rPr>
        <w:t>19</w:t>
      </w:r>
      <w:r w:rsidRPr="00D42435">
        <w:rPr>
          <w:rFonts w:ascii="NeoSansArabic-Medium" w:hAnsi="NeoSansArabic-Medium" w:cs="NeoSansArabic-Medium"/>
          <w:color w:val="000000" w:themeColor="text1"/>
          <w:sz w:val="32"/>
          <w:szCs w:val="32"/>
          <w:rtl/>
        </w:rPr>
        <w:t>/3/144</w:t>
      </w:r>
      <w:r w:rsidRPr="00D42435">
        <w:rPr>
          <w:rFonts w:ascii="NeoSansArabic-Medium" w:hAnsi="NeoSansArabic-Medium" w:cs="NeoSansArabic-Medium" w:hint="cs"/>
          <w:color w:val="000000" w:themeColor="text1"/>
          <w:sz w:val="32"/>
          <w:szCs w:val="32"/>
          <w:rtl/>
        </w:rPr>
        <w:t>5</w:t>
      </w:r>
      <w:r w:rsidRPr="00D42435">
        <w:rPr>
          <w:rFonts w:ascii="NeoSansArabic-Medium" w:hAnsi="NeoSansArabic-Medium" w:cs="NeoSansArabic-Medium"/>
          <w:color w:val="000000" w:themeColor="text1"/>
          <w:sz w:val="32"/>
          <w:szCs w:val="32"/>
          <w:rtl/>
        </w:rPr>
        <w:t>هـ</w:t>
      </w:r>
      <w:r w:rsidRPr="00D42435">
        <w:rPr>
          <w:rFonts w:ascii="NeoSansArabic-Medium" w:hAnsi="NeoSansArabic-Medium" w:cs="NeoSansArabic-Medium" w:hint="cs"/>
          <w:color w:val="000000" w:themeColor="text1"/>
          <w:sz w:val="32"/>
          <w:szCs w:val="32"/>
          <w:rtl/>
        </w:rPr>
        <w:t>.</w:t>
      </w:r>
    </w:p>
    <w:p w14:paraId="31FCAEF8" w14:textId="77777777" w:rsidR="00D42435" w:rsidRPr="00D42435" w:rsidRDefault="00D42435" w:rsidP="00D3565E">
      <w:pPr>
        <w:spacing w:line="276"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7</w:t>
      </w:r>
      <w:r w:rsidRPr="00D42435">
        <w:rPr>
          <w:rFonts w:ascii="NeoSansArabic-Medium" w:hAnsi="NeoSansArabic-Medium" w:cs="NeoSansArabic-Medium"/>
          <w:color w:val="000000" w:themeColor="text1"/>
          <w:sz w:val="32"/>
          <w:szCs w:val="32"/>
          <w:rtl/>
        </w:rPr>
        <w:t>-</w:t>
      </w:r>
      <w:r w:rsidRPr="00D42435">
        <w:rPr>
          <w:rFonts w:ascii="NeoSansArabic-Medium" w:hAnsi="NeoSansArabic-Medium" w:cs="NeoSansArabic-Medium" w:hint="cs"/>
          <w:color w:val="000000" w:themeColor="text1"/>
          <w:sz w:val="32"/>
          <w:szCs w:val="32"/>
          <w:rtl/>
        </w:rPr>
        <w:t xml:space="preserve"> لائحة حماية المعلومات التجارية السرية الصادرة بقرار وزير التجارة والصناعة رقم (3318) وتاريخ 25/3/1426هـ، والمعدلة بقرار وزير التجارة والصناعة رقم (4319) وتاريخ 1/5/1426هـ.</w:t>
      </w:r>
    </w:p>
    <w:p w14:paraId="45D13A28" w14:textId="77777777" w:rsidR="00D42435" w:rsidRPr="00D42435" w:rsidRDefault="00D42435" w:rsidP="00D3565E">
      <w:pPr>
        <w:spacing w:line="276" w:lineRule="auto"/>
        <w:jc w:val="both"/>
        <w:rPr>
          <w:rFonts w:ascii="NeoSansArabic-Medium" w:hAnsi="NeoSansArabic-Medium" w:cs="NeoSansArabic-Medium"/>
          <w:color w:val="000000" w:themeColor="text1"/>
          <w:sz w:val="32"/>
          <w:szCs w:val="32"/>
        </w:rPr>
      </w:pPr>
      <w:r w:rsidRPr="00D42435">
        <w:rPr>
          <w:rFonts w:ascii="NeoSansArabic-Medium" w:hAnsi="NeoSansArabic-Medium" w:cs="NeoSansArabic-Medium" w:hint="cs"/>
          <w:color w:val="000000" w:themeColor="text1"/>
          <w:sz w:val="32"/>
          <w:szCs w:val="32"/>
          <w:rtl/>
        </w:rPr>
        <w:t>8-</w:t>
      </w:r>
      <w:r w:rsidRPr="00D42435">
        <w:rPr>
          <w:rFonts w:ascii="NeoSansArabic-Medium" w:hAnsi="NeoSansArabic-Medium" w:cs="NeoSansArabic-Medium"/>
          <w:color w:val="000000" w:themeColor="text1"/>
          <w:sz w:val="32"/>
          <w:szCs w:val="32"/>
          <w:rtl/>
        </w:rPr>
        <w:t xml:space="preserve"> قواعد حوكمة الجمعيات والمؤسسات الأهلية الصادرة بقرار مجلس إدارة المركز الوطني لتنمية القطاع غير الربحي رقم (ت/9/2023) وتاريخ 18/12/1444ه</w:t>
      </w:r>
      <w:r w:rsidRPr="00D42435">
        <w:rPr>
          <w:rFonts w:ascii="NeoSansArabic-Medium" w:hAnsi="NeoSansArabic-Medium" w:cs="NeoSansArabic-Medium" w:hint="cs"/>
          <w:color w:val="000000" w:themeColor="text1"/>
          <w:sz w:val="32"/>
          <w:szCs w:val="32"/>
          <w:rtl/>
        </w:rPr>
        <w:t>ـ.</w:t>
      </w:r>
    </w:p>
    <w:p w14:paraId="6CCDFBC0" w14:textId="60150B42" w:rsidR="00D42435" w:rsidRPr="00EE04EA" w:rsidRDefault="00D42435" w:rsidP="00EE04EA">
      <w:pPr>
        <w:spacing w:line="276" w:lineRule="auto"/>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9</w:t>
      </w:r>
      <w:r w:rsidRPr="00D42435">
        <w:rPr>
          <w:rFonts w:ascii="NeoSansArabic-Medium" w:hAnsi="NeoSansArabic-Medium" w:cs="NeoSansArabic-Medium"/>
          <w:color w:val="000000" w:themeColor="text1"/>
          <w:sz w:val="32"/>
          <w:szCs w:val="32"/>
          <w:rtl/>
        </w:rPr>
        <w:t>- اللائحة الأساسية للمؤسسة.</w:t>
      </w:r>
    </w:p>
    <w:p w14:paraId="4135C57D" w14:textId="4BDADEDF" w:rsidR="00421E8C" w:rsidRDefault="00421E8C" w:rsidP="00D3565E">
      <w:pPr>
        <w:bidi w:val="0"/>
        <w:rPr>
          <w:rFonts w:ascii="Neo Sans Arabic" w:hAnsi="Neo Sans Arabic" w:cs="Neo Sans Arabic"/>
        </w:rPr>
      </w:pPr>
    </w:p>
    <w:p w14:paraId="35239B7B" w14:textId="387FD4A0" w:rsidR="00421E8C" w:rsidRDefault="00083C9B" w:rsidP="00227E20">
      <w:pPr>
        <w:tabs>
          <w:tab w:val="left" w:pos="1280"/>
        </w:tabs>
        <w:rPr>
          <w:rFonts w:ascii="Neo Sans Arabic" w:hAnsi="Neo Sans Arabic" w:cs="Neo Sans Arabic"/>
          <w:rtl/>
        </w:rPr>
      </w:pPr>
      <w:r w:rsidRPr="00CB1E5B">
        <w:rPr>
          <w:rFonts w:ascii="Neo Sans Arabic" w:hAnsi="Neo Sans Arabic" w:cs="Neo Sans Arabic"/>
          <w:noProof/>
        </w:rPr>
        <w:lastRenderedPageBreak/>
        <mc:AlternateContent>
          <mc:Choice Requires="wps">
            <w:drawing>
              <wp:anchor distT="0" distB="0" distL="114300" distR="114300" simplePos="0" relativeHeight="251681792" behindDoc="0" locked="0" layoutInCell="1" allowOverlap="1" wp14:anchorId="1B0CCB9A" wp14:editId="5E6BE6F2">
                <wp:simplePos x="0" y="0"/>
                <wp:positionH relativeFrom="column">
                  <wp:posOffset>158750</wp:posOffset>
                </wp:positionH>
                <wp:positionV relativeFrom="paragraph">
                  <wp:posOffset>0</wp:posOffset>
                </wp:positionV>
                <wp:extent cx="6783070" cy="516255"/>
                <wp:effectExtent l="0" t="0" r="0" b="0"/>
                <wp:wrapSquare wrapText="bothSides"/>
                <wp:docPr id="199932089"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5605D316" w14:textId="073B08FF" w:rsidR="00083C9B" w:rsidRPr="003749E6" w:rsidRDefault="00083C9B" w:rsidP="00083C9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الفصل ال</w:t>
                            </w:r>
                            <w:r>
                              <w:rPr>
                                <w:rFonts w:ascii="Neo Sans Arabic Bold" w:hAnsi="Neo Sans Arabic Bold" w:cs="Neo Sans Arabic Bold" w:hint="cs"/>
                                <w:b/>
                                <w:bCs/>
                                <w:color w:val="7FADB2"/>
                                <w:sz w:val="40"/>
                                <w:szCs w:val="40"/>
                                <w:rtl/>
                              </w:rPr>
                              <w:t>ثاني</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ال</w:t>
                            </w:r>
                            <w:r w:rsidR="00D42435">
                              <w:rPr>
                                <w:rFonts w:ascii="Neo Sans Arabic Bold" w:hAnsi="Neo Sans Arabic Bold" w:cs="Neo Sans Arabic Bold" w:hint="cs"/>
                                <w:b/>
                                <w:bCs/>
                                <w:color w:val="7FADB2"/>
                                <w:sz w:val="40"/>
                                <w:szCs w:val="40"/>
                                <w:rtl/>
                              </w:rPr>
                              <w:t>إشراف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CB9A" id="_x0000_s1032" type="#_x0000_t202" style="position:absolute;left:0;text-align:left;margin-left:12.5pt;margin-top:0;width:534.1pt;height:4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J4Gw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" filled="f" stroked="f" strokeweight=".5pt">
                <v:textbox>
                  <w:txbxContent>
                    <w:p w14:paraId="5605D316" w14:textId="073B08FF" w:rsidR="00083C9B" w:rsidRPr="003749E6" w:rsidRDefault="00083C9B" w:rsidP="00083C9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الفصل ال</w:t>
                      </w:r>
                      <w:r>
                        <w:rPr>
                          <w:rFonts w:ascii="Neo Sans Arabic Bold" w:hAnsi="Neo Sans Arabic Bold" w:cs="Neo Sans Arabic Bold" w:hint="cs"/>
                          <w:b/>
                          <w:bCs/>
                          <w:color w:val="7FADB2"/>
                          <w:sz w:val="40"/>
                          <w:szCs w:val="40"/>
                          <w:rtl/>
                        </w:rPr>
                        <w:t>ثاني</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ال</w:t>
                      </w:r>
                      <w:r w:rsidR="00D42435">
                        <w:rPr>
                          <w:rFonts w:ascii="Neo Sans Arabic Bold" w:hAnsi="Neo Sans Arabic Bold" w:cs="Neo Sans Arabic Bold" w:hint="cs"/>
                          <w:b/>
                          <w:bCs/>
                          <w:color w:val="7FADB2"/>
                          <w:sz w:val="40"/>
                          <w:szCs w:val="40"/>
                          <w:rtl/>
                        </w:rPr>
                        <w:t>إشراف</w:t>
                      </w:r>
                    </w:p>
                  </w:txbxContent>
                </v:textbox>
                <w10:wrap type="square"/>
              </v:shape>
            </w:pict>
          </mc:Fallback>
        </mc:AlternateContent>
      </w:r>
    </w:p>
    <w:p w14:paraId="690D1ECB" w14:textId="35D6B2A7" w:rsidR="00D42435" w:rsidRDefault="00083C9B" w:rsidP="00EE04EA">
      <w:pPr>
        <w:spacing w:line="276" w:lineRule="auto"/>
        <w:jc w:val="both"/>
        <w:rPr>
          <w:rFonts w:ascii="Neo Sans Arabic" w:hAnsi="Neo Sans Arabic" w:cs="Neo Sans Arabic"/>
          <w:color w:val="32B49B"/>
          <w:sz w:val="32"/>
          <w:szCs w:val="32"/>
          <w:rtl/>
        </w:rPr>
      </w:pPr>
      <w:r w:rsidRPr="00083C9B">
        <w:rPr>
          <w:rFonts w:ascii="Neo Sans Arabic" w:hAnsi="Neo Sans Arabic" w:cs="Neo Sans Arabic" w:hint="cs"/>
          <w:color w:val="32B49B"/>
          <w:sz w:val="32"/>
          <w:szCs w:val="32"/>
          <w:rtl/>
        </w:rPr>
        <w:t xml:space="preserve">المادة </w:t>
      </w:r>
      <w:r w:rsidRPr="00083C9B">
        <w:rPr>
          <w:rFonts w:ascii="Neo Sans Arabic" w:hAnsi="Neo Sans Arabic" w:cs="Neo Sans Arabic"/>
          <w:color w:val="32B49B"/>
          <w:sz w:val="32"/>
          <w:szCs w:val="32"/>
          <w:rtl/>
        </w:rPr>
        <w:t>ال</w:t>
      </w:r>
      <w:r w:rsidRPr="00083C9B">
        <w:rPr>
          <w:rFonts w:ascii="Neo Sans Arabic" w:hAnsi="Neo Sans Arabic" w:cs="Neo Sans Arabic" w:hint="cs"/>
          <w:color w:val="32B49B"/>
          <w:sz w:val="32"/>
          <w:szCs w:val="32"/>
          <w:rtl/>
        </w:rPr>
        <w:t xml:space="preserve">تاسعة: </w:t>
      </w:r>
      <w:r w:rsidR="00D42435">
        <w:rPr>
          <w:rFonts w:ascii="Neo Sans Arabic" w:hAnsi="Neo Sans Arabic" w:cs="Neo Sans Arabic" w:hint="cs"/>
          <w:color w:val="32B49B"/>
          <w:sz w:val="32"/>
          <w:szCs w:val="32"/>
          <w:rtl/>
        </w:rPr>
        <w:t>الجهة المشرفة:</w:t>
      </w:r>
      <w:r w:rsidRPr="00083C9B">
        <w:rPr>
          <w:rFonts w:ascii="Neo Sans Arabic" w:hAnsi="Neo Sans Arabic" w:cs="Neo Sans Arabic" w:hint="cs"/>
          <w:color w:val="32B49B"/>
          <w:sz w:val="32"/>
          <w:szCs w:val="32"/>
          <w:rtl/>
        </w:rPr>
        <w:t xml:space="preserve"> </w:t>
      </w:r>
    </w:p>
    <w:p w14:paraId="133D8971" w14:textId="77777777" w:rsidR="00EE04EA" w:rsidRPr="00EE04EA" w:rsidRDefault="00EE04EA" w:rsidP="00EE04EA">
      <w:pPr>
        <w:spacing w:line="276" w:lineRule="auto"/>
        <w:jc w:val="both"/>
        <w:rPr>
          <w:rFonts w:ascii="Neo Sans Arabic" w:hAnsi="Neo Sans Arabic" w:cs="Neo Sans Arabic"/>
          <w:color w:val="32B49B"/>
          <w:sz w:val="20"/>
          <w:szCs w:val="20"/>
          <w:rtl/>
        </w:rPr>
      </w:pPr>
    </w:p>
    <w:p w14:paraId="376345BD" w14:textId="77777777" w:rsidR="00D42435" w:rsidRPr="00D42435" w:rsidRDefault="00D42435" w:rsidP="00EE04EA">
      <w:pPr>
        <w:pStyle w:val="ListParagraph"/>
        <w:numPr>
          <w:ilvl w:val="0"/>
          <w:numId w:val="14"/>
        </w:numPr>
        <w:spacing w:after="0"/>
        <w:contextualSpacing w:val="0"/>
        <w:jc w:val="both"/>
        <w:rPr>
          <w:rFonts w:ascii="NeoSansArabic-Medium" w:eastAsiaTheme="minorHAnsi" w:hAnsi="NeoSansArabic-Medium" w:cs="NeoSansArabic-Medium"/>
          <w:color w:val="000000" w:themeColor="text1"/>
          <w:sz w:val="32"/>
          <w:szCs w:val="32"/>
          <w:rtl/>
        </w:rPr>
      </w:pPr>
      <w:r w:rsidRPr="00D42435">
        <w:rPr>
          <w:rFonts w:ascii="NeoSansArabic-Medium" w:eastAsiaTheme="minorHAnsi" w:hAnsi="NeoSansArabic-Medium" w:cs="NeoSansArabic-Medium"/>
          <w:color w:val="000000" w:themeColor="text1"/>
          <w:sz w:val="32"/>
          <w:szCs w:val="32"/>
          <w:rtl/>
        </w:rPr>
        <w:t>تخضع المؤسسة لإشراف المركز إداريًا وماليًا</w:t>
      </w:r>
      <w:r w:rsidRPr="00D42435">
        <w:rPr>
          <w:rFonts w:ascii="NeoSansArabic-Medium" w:eastAsiaTheme="minorHAnsi" w:hAnsi="NeoSansArabic-Medium" w:cs="NeoSansArabic-Medium" w:hint="cs"/>
          <w:color w:val="000000" w:themeColor="text1"/>
          <w:sz w:val="32"/>
          <w:szCs w:val="32"/>
          <w:rtl/>
        </w:rPr>
        <w:t>.</w:t>
      </w:r>
      <w:r w:rsidRPr="00D42435">
        <w:rPr>
          <w:rFonts w:ascii="NeoSansArabic-Medium" w:eastAsiaTheme="minorHAnsi" w:hAnsi="NeoSansArabic-Medium" w:cs="NeoSansArabic-Medium"/>
          <w:color w:val="000000" w:themeColor="text1"/>
          <w:sz w:val="32"/>
          <w:szCs w:val="32"/>
          <w:rtl/>
        </w:rPr>
        <w:t xml:space="preserve"> </w:t>
      </w:r>
    </w:p>
    <w:p w14:paraId="7677297E" w14:textId="77777777" w:rsidR="00D42435" w:rsidRPr="00D42435" w:rsidRDefault="00D42435" w:rsidP="00EE04EA">
      <w:pPr>
        <w:pStyle w:val="ListParagraph"/>
        <w:numPr>
          <w:ilvl w:val="0"/>
          <w:numId w:val="14"/>
        </w:numPr>
        <w:spacing w:after="0"/>
        <w:contextualSpacing w:val="0"/>
        <w:jc w:val="both"/>
        <w:rPr>
          <w:rFonts w:ascii="NeoSansArabic-Medium" w:eastAsiaTheme="minorHAnsi" w:hAnsi="NeoSansArabic-Medium" w:cs="NeoSansArabic-Medium"/>
          <w:color w:val="000000" w:themeColor="text1"/>
          <w:sz w:val="32"/>
          <w:szCs w:val="32"/>
        </w:rPr>
      </w:pPr>
      <w:r w:rsidRPr="00D42435">
        <w:rPr>
          <w:rFonts w:ascii="NeoSansArabic-Medium" w:eastAsiaTheme="minorHAnsi" w:hAnsi="NeoSansArabic-Medium" w:cs="NeoSansArabic-Medium" w:hint="cs"/>
          <w:color w:val="000000" w:themeColor="text1"/>
          <w:sz w:val="32"/>
          <w:szCs w:val="32"/>
          <w:rtl/>
        </w:rPr>
        <w:t>تخضع المؤسسة للإشراف الفني من قبل الجهة الحكومية الموضحة في اللائحة الأساسية للمؤسسة المعتمدة.</w:t>
      </w:r>
    </w:p>
    <w:p w14:paraId="0E78A8D6" w14:textId="7081D34A" w:rsidR="00D42435" w:rsidRPr="00D42435" w:rsidRDefault="00D42435" w:rsidP="00EE04EA">
      <w:pPr>
        <w:pStyle w:val="ListParagraph"/>
        <w:numPr>
          <w:ilvl w:val="0"/>
          <w:numId w:val="14"/>
        </w:numPr>
        <w:spacing w:after="0"/>
        <w:rPr>
          <w:rFonts w:ascii="NeoSansArabic-Medium" w:eastAsiaTheme="minorHAnsi" w:hAnsi="NeoSansArabic-Medium" w:cs="NeoSansArabic-Medium"/>
          <w:color w:val="000000" w:themeColor="text1"/>
          <w:sz w:val="32"/>
          <w:szCs w:val="32"/>
          <w:rtl/>
        </w:rPr>
      </w:pPr>
      <w:r w:rsidRPr="00D42435">
        <w:rPr>
          <w:rFonts w:ascii="NeoSansArabic-Medium" w:eastAsiaTheme="minorHAnsi" w:hAnsi="NeoSansArabic-Medium" w:cs="NeoSansArabic-Medium" w:hint="cs"/>
          <w:color w:val="000000" w:themeColor="text1"/>
          <w:sz w:val="32"/>
          <w:szCs w:val="32"/>
          <w:rtl/>
        </w:rPr>
        <w:t>تلتزم المؤسسة بالإفصاح للمركز والجهة المشرفة فنياً عن جميع المعلومات التي تخص المنح سواء في قوائمها المالية أو أية معلومات إضافية يتم طلبها.</w:t>
      </w:r>
    </w:p>
    <w:p w14:paraId="45F1CE91" w14:textId="77777777" w:rsidR="00D42435" w:rsidRDefault="00D42435" w:rsidP="00D42435">
      <w:pPr>
        <w:jc w:val="both"/>
        <w:rPr>
          <w:rFonts w:ascii="Al-Mohanad" w:hAnsi="Al-Mohanad" w:cs="Al-Mohanad"/>
          <w:sz w:val="22"/>
          <w:szCs w:val="22"/>
          <w:rtl/>
        </w:rPr>
      </w:pPr>
    </w:p>
    <w:p w14:paraId="688E6CB0" w14:textId="77777777" w:rsidR="00D42435" w:rsidRPr="00D42435" w:rsidRDefault="00D42435" w:rsidP="00D42435">
      <w:pPr>
        <w:jc w:val="both"/>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w:t>
      </w:r>
      <w:r w:rsidRPr="00D42435">
        <w:rPr>
          <w:rFonts w:ascii="Neo Sans Arabic" w:hAnsi="Neo Sans Arabic" w:cs="Neo Sans Arabic" w:hint="cs"/>
          <w:color w:val="32B49B"/>
          <w:sz w:val="32"/>
          <w:szCs w:val="32"/>
          <w:rtl/>
        </w:rPr>
        <w:t>العاشرة</w:t>
      </w:r>
      <w:r w:rsidRPr="00D42435">
        <w:rPr>
          <w:rFonts w:ascii="Neo Sans Arabic" w:hAnsi="Neo Sans Arabic" w:cs="Neo Sans Arabic"/>
          <w:color w:val="32B49B"/>
          <w:sz w:val="32"/>
          <w:szCs w:val="32"/>
          <w:rtl/>
        </w:rPr>
        <w:t>:</w:t>
      </w:r>
      <w:r w:rsidRPr="00D42435">
        <w:rPr>
          <w:rFonts w:ascii="Neo Sans Arabic" w:hAnsi="Neo Sans Arabic" w:cs="Neo Sans Arabic" w:hint="cs"/>
          <w:color w:val="32B49B"/>
          <w:sz w:val="32"/>
          <w:szCs w:val="32"/>
          <w:rtl/>
        </w:rPr>
        <w:t xml:space="preserve"> أهداف المؤسسة</w:t>
      </w:r>
      <w:r w:rsidRPr="00D42435">
        <w:rPr>
          <w:rFonts w:ascii="Neo Sans Arabic" w:hAnsi="Neo Sans Arabic" w:cs="Neo Sans Arabic"/>
          <w:color w:val="32B49B"/>
          <w:sz w:val="32"/>
          <w:szCs w:val="32"/>
          <w:rtl/>
        </w:rPr>
        <w:t>:</w:t>
      </w:r>
    </w:p>
    <w:p w14:paraId="13A1442F" w14:textId="77777777" w:rsidR="00EE04EA" w:rsidRPr="00EE04EA" w:rsidRDefault="00EE04EA" w:rsidP="00D42435">
      <w:pPr>
        <w:jc w:val="both"/>
        <w:rPr>
          <w:rFonts w:ascii="NeoSansArabic-Medium" w:hAnsi="NeoSansArabic-Medium" w:cs="NeoSansArabic-Medium"/>
          <w:color w:val="000000" w:themeColor="text1"/>
          <w:sz w:val="20"/>
          <w:szCs w:val="20"/>
          <w:rtl/>
        </w:rPr>
      </w:pPr>
    </w:p>
    <w:p w14:paraId="3AEC77E0" w14:textId="57452B76" w:rsidR="00D42435" w:rsidRPr="00D42435" w:rsidRDefault="00D42435" w:rsidP="00D42435">
      <w:pPr>
        <w:jc w:val="both"/>
        <w:rPr>
          <w:rFonts w:ascii="NeoSansArabic-Medium" w:hAnsi="NeoSansArabic-Medium" w:cs="NeoSansArabic-Medium"/>
          <w:color w:val="000000" w:themeColor="text1"/>
          <w:sz w:val="32"/>
          <w:szCs w:val="32"/>
          <w:rtl/>
        </w:rPr>
      </w:pPr>
      <w:r w:rsidRPr="00D42435">
        <w:rPr>
          <w:rFonts w:ascii="NeoSansArabic-Medium" w:hAnsi="NeoSansArabic-Medium" w:cs="NeoSansArabic-Medium" w:hint="cs"/>
          <w:color w:val="000000" w:themeColor="text1"/>
          <w:sz w:val="32"/>
          <w:szCs w:val="32"/>
          <w:rtl/>
        </w:rPr>
        <w:t>للمؤسسة تقديم المنح أو الخدمات للمستفيدين ضمن نطاق أهدافها الواردة في لائحتها الأساسية، ويجوز لها الخروج عن ذلك بعد أخذ الموافقات اللازمة.</w:t>
      </w:r>
    </w:p>
    <w:p w14:paraId="7BF851F7" w14:textId="36F42B83" w:rsidR="00421E8C" w:rsidRDefault="00421E8C" w:rsidP="00083C9B">
      <w:pPr>
        <w:bidi w:val="0"/>
        <w:jc w:val="right"/>
        <w:rPr>
          <w:rFonts w:ascii="Neo Sans Arabic" w:hAnsi="Neo Sans Arabic" w:cs="Neo Sans Arabic"/>
        </w:rPr>
      </w:pPr>
    </w:p>
    <w:p w14:paraId="0D66C055" w14:textId="77777777" w:rsidR="00D42435" w:rsidRDefault="00D42435" w:rsidP="00D42435">
      <w:pPr>
        <w:bidi w:val="0"/>
        <w:jc w:val="right"/>
        <w:rPr>
          <w:rFonts w:ascii="Neo Sans Arabic" w:hAnsi="Neo Sans Arabic" w:cs="Neo Sans Arabic"/>
        </w:rPr>
      </w:pPr>
    </w:p>
    <w:p w14:paraId="5A50F125" w14:textId="77777777" w:rsidR="00D42435" w:rsidRDefault="00D42435" w:rsidP="00D42435">
      <w:pPr>
        <w:bidi w:val="0"/>
        <w:jc w:val="right"/>
        <w:rPr>
          <w:rFonts w:ascii="Neo Sans Arabic" w:hAnsi="Neo Sans Arabic" w:cs="Neo Sans Arabic"/>
        </w:rPr>
      </w:pPr>
    </w:p>
    <w:p w14:paraId="27F931EA" w14:textId="77777777" w:rsidR="00D42435" w:rsidRDefault="00D42435" w:rsidP="00D42435">
      <w:pPr>
        <w:bidi w:val="0"/>
        <w:jc w:val="right"/>
        <w:rPr>
          <w:rFonts w:ascii="Neo Sans Arabic" w:hAnsi="Neo Sans Arabic" w:cs="Neo Sans Arabic"/>
        </w:rPr>
      </w:pPr>
    </w:p>
    <w:p w14:paraId="1DBF3CB0" w14:textId="77777777" w:rsidR="00EE04EA" w:rsidRDefault="00EE04EA" w:rsidP="00EE04EA">
      <w:pPr>
        <w:bidi w:val="0"/>
        <w:rPr>
          <w:rFonts w:ascii="Neo Sans Arabic" w:hAnsi="Neo Sans Arabic" w:cs="Neo Sans Arabic"/>
        </w:rPr>
      </w:pPr>
    </w:p>
    <w:p w14:paraId="3B243A6A" w14:textId="77777777" w:rsidR="00D42435" w:rsidRDefault="00D42435" w:rsidP="00D42435">
      <w:pPr>
        <w:bidi w:val="0"/>
        <w:jc w:val="right"/>
        <w:rPr>
          <w:rFonts w:ascii="Neo Sans Arabic" w:hAnsi="Neo Sans Arabic" w:cs="Neo Sans Arabic"/>
        </w:rPr>
      </w:pPr>
    </w:p>
    <w:p w14:paraId="2CFDDAC6" w14:textId="77777777" w:rsidR="00D42435" w:rsidRDefault="00D42435" w:rsidP="00D42435">
      <w:pPr>
        <w:bidi w:val="0"/>
        <w:jc w:val="right"/>
        <w:rPr>
          <w:rFonts w:ascii="Neo Sans Arabic" w:hAnsi="Neo Sans Arabic" w:cs="Neo Sans Arabic"/>
        </w:rPr>
      </w:pPr>
    </w:p>
    <w:p w14:paraId="289D8048" w14:textId="77777777" w:rsidR="00D42435" w:rsidRDefault="00D42435" w:rsidP="00D42435">
      <w:pPr>
        <w:bidi w:val="0"/>
        <w:jc w:val="right"/>
        <w:rPr>
          <w:rFonts w:ascii="Neo Sans Arabic" w:hAnsi="Neo Sans Arabic" w:cs="Neo Sans Arabic"/>
        </w:rPr>
      </w:pPr>
    </w:p>
    <w:p w14:paraId="1BB83244" w14:textId="77777777" w:rsidR="00D42435" w:rsidRDefault="00D42435" w:rsidP="00D42435">
      <w:pPr>
        <w:bidi w:val="0"/>
        <w:jc w:val="right"/>
        <w:rPr>
          <w:rFonts w:ascii="Neo Sans Arabic" w:hAnsi="Neo Sans Arabic" w:cs="Neo Sans Arabic"/>
        </w:rPr>
      </w:pPr>
    </w:p>
    <w:p w14:paraId="6891B7B0" w14:textId="77777777" w:rsidR="00D42435" w:rsidRDefault="00D42435" w:rsidP="00D42435">
      <w:pPr>
        <w:bidi w:val="0"/>
        <w:jc w:val="right"/>
        <w:rPr>
          <w:rFonts w:ascii="Neo Sans Arabic" w:hAnsi="Neo Sans Arabic" w:cs="Neo Sans Arabic"/>
        </w:rPr>
      </w:pPr>
    </w:p>
    <w:p w14:paraId="06FE92F2" w14:textId="77777777" w:rsidR="00D42435" w:rsidRDefault="00D42435" w:rsidP="00D42435">
      <w:pPr>
        <w:bidi w:val="0"/>
        <w:jc w:val="right"/>
        <w:rPr>
          <w:rFonts w:ascii="Neo Sans Arabic" w:hAnsi="Neo Sans Arabic" w:cs="Neo Sans Arabic"/>
        </w:rPr>
      </w:pPr>
    </w:p>
    <w:p w14:paraId="1DE9AEA0" w14:textId="77777777" w:rsidR="00D42435" w:rsidRDefault="00D42435" w:rsidP="00D42435">
      <w:pPr>
        <w:bidi w:val="0"/>
        <w:jc w:val="right"/>
        <w:rPr>
          <w:rFonts w:ascii="Neo Sans Arabic" w:hAnsi="Neo Sans Arabic" w:cs="Neo Sans Arabic"/>
        </w:rPr>
      </w:pPr>
    </w:p>
    <w:p w14:paraId="3D145C9E" w14:textId="77777777" w:rsidR="00D42435" w:rsidRDefault="00D42435" w:rsidP="00D42435">
      <w:pPr>
        <w:bidi w:val="0"/>
        <w:jc w:val="right"/>
        <w:rPr>
          <w:rFonts w:ascii="Neo Sans Arabic" w:hAnsi="Neo Sans Arabic" w:cs="Neo Sans Arabic"/>
        </w:rPr>
      </w:pPr>
    </w:p>
    <w:p w14:paraId="043BFD9D" w14:textId="77777777" w:rsidR="00D42435" w:rsidRDefault="00D42435" w:rsidP="00D42435">
      <w:pPr>
        <w:bidi w:val="0"/>
        <w:jc w:val="right"/>
        <w:rPr>
          <w:rFonts w:ascii="Neo Sans Arabic" w:hAnsi="Neo Sans Arabic" w:cs="Neo Sans Arabic"/>
        </w:rPr>
      </w:pPr>
    </w:p>
    <w:p w14:paraId="35ABC293" w14:textId="77777777" w:rsidR="00D42435" w:rsidRDefault="00D42435" w:rsidP="00D42435">
      <w:pPr>
        <w:bidi w:val="0"/>
        <w:jc w:val="right"/>
        <w:rPr>
          <w:rFonts w:ascii="Neo Sans Arabic" w:hAnsi="Neo Sans Arabic" w:cs="Neo Sans Arabic"/>
        </w:rPr>
      </w:pPr>
    </w:p>
    <w:p w14:paraId="554B5F0A" w14:textId="77777777" w:rsidR="00D42435" w:rsidRDefault="00D42435" w:rsidP="00D42435">
      <w:pPr>
        <w:bidi w:val="0"/>
        <w:jc w:val="right"/>
        <w:rPr>
          <w:rFonts w:ascii="Neo Sans Arabic" w:hAnsi="Neo Sans Arabic" w:cs="Neo Sans Arabic"/>
        </w:rPr>
      </w:pPr>
    </w:p>
    <w:p w14:paraId="0E3AE6E0" w14:textId="77777777" w:rsidR="00D42435" w:rsidRDefault="00D42435" w:rsidP="00D42435">
      <w:pPr>
        <w:bidi w:val="0"/>
        <w:jc w:val="right"/>
        <w:rPr>
          <w:rFonts w:ascii="Neo Sans Arabic" w:hAnsi="Neo Sans Arabic" w:cs="Neo Sans Arabic"/>
        </w:rPr>
      </w:pPr>
    </w:p>
    <w:p w14:paraId="1B26869C" w14:textId="77777777" w:rsidR="00D42435" w:rsidRDefault="00D42435" w:rsidP="00D42435">
      <w:pPr>
        <w:bidi w:val="0"/>
        <w:jc w:val="right"/>
        <w:rPr>
          <w:rFonts w:ascii="Neo Sans Arabic" w:hAnsi="Neo Sans Arabic" w:cs="Neo Sans Arabic"/>
        </w:rPr>
      </w:pPr>
    </w:p>
    <w:p w14:paraId="12C54A44" w14:textId="77777777" w:rsidR="00D42435" w:rsidRDefault="00D42435" w:rsidP="00D42435">
      <w:pPr>
        <w:bidi w:val="0"/>
        <w:jc w:val="right"/>
        <w:rPr>
          <w:rFonts w:ascii="Neo Sans Arabic" w:hAnsi="Neo Sans Arabic" w:cs="Neo Sans Arabic"/>
        </w:rPr>
      </w:pPr>
    </w:p>
    <w:p w14:paraId="755AC6A3" w14:textId="77777777" w:rsidR="00D42435" w:rsidRDefault="00D42435" w:rsidP="00D42435">
      <w:pPr>
        <w:bidi w:val="0"/>
        <w:jc w:val="right"/>
        <w:rPr>
          <w:rFonts w:ascii="Neo Sans Arabic" w:hAnsi="Neo Sans Arabic" w:cs="Neo Sans Arabic"/>
        </w:rPr>
      </w:pPr>
    </w:p>
    <w:p w14:paraId="64351935" w14:textId="77777777" w:rsidR="00D42435" w:rsidRDefault="00D42435" w:rsidP="00D42435">
      <w:pPr>
        <w:bidi w:val="0"/>
        <w:jc w:val="right"/>
        <w:rPr>
          <w:rFonts w:ascii="Neo Sans Arabic" w:hAnsi="Neo Sans Arabic" w:cs="Neo Sans Arabic"/>
        </w:rPr>
      </w:pPr>
    </w:p>
    <w:p w14:paraId="13EDBBF7" w14:textId="77777777" w:rsidR="00D42435" w:rsidRDefault="00D42435" w:rsidP="00D42435">
      <w:pPr>
        <w:bidi w:val="0"/>
        <w:jc w:val="right"/>
        <w:rPr>
          <w:rFonts w:ascii="Neo Sans Arabic" w:hAnsi="Neo Sans Arabic" w:cs="Neo Sans Arabic"/>
        </w:rPr>
      </w:pPr>
    </w:p>
    <w:p w14:paraId="0D74D4DE" w14:textId="77777777" w:rsidR="00D42435" w:rsidRDefault="00D42435" w:rsidP="00D42435">
      <w:pPr>
        <w:bidi w:val="0"/>
        <w:jc w:val="right"/>
        <w:rPr>
          <w:rFonts w:ascii="Neo Sans Arabic" w:hAnsi="Neo Sans Arabic" w:cs="Neo Sans Arabic"/>
        </w:rPr>
      </w:pPr>
    </w:p>
    <w:p w14:paraId="48F8DEA3" w14:textId="77777777" w:rsidR="00D42435" w:rsidRDefault="00D42435" w:rsidP="00D42435">
      <w:pPr>
        <w:bidi w:val="0"/>
        <w:jc w:val="right"/>
        <w:rPr>
          <w:rFonts w:ascii="Neo Sans Arabic" w:hAnsi="Neo Sans Arabic" w:cs="Neo Sans Arabic"/>
        </w:rPr>
      </w:pPr>
    </w:p>
    <w:p w14:paraId="27C976C5" w14:textId="77777777" w:rsidR="00D42435" w:rsidRDefault="00D42435" w:rsidP="00D42435">
      <w:pPr>
        <w:bidi w:val="0"/>
        <w:jc w:val="right"/>
        <w:rPr>
          <w:rFonts w:ascii="Neo Sans Arabic" w:hAnsi="Neo Sans Arabic" w:cs="Neo Sans Arabic"/>
        </w:rPr>
      </w:pPr>
    </w:p>
    <w:p w14:paraId="246A333A" w14:textId="77777777" w:rsidR="00BA747C" w:rsidRDefault="00BA747C" w:rsidP="00BA747C">
      <w:pPr>
        <w:bidi w:val="0"/>
        <w:jc w:val="right"/>
        <w:rPr>
          <w:rFonts w:ascii="Neo Sans Arabic" w:hAnsi="Neo Sans Arabic" w:cs="Neo Sans Arabic"/>
        </w:rPr>
      </w:pPr>
    </w:p>
    <w:p w14:paraId="2C5A996D" w14:textId="77777777" w:rsidR="00BA747C" w:rsidRDefault="00BA747C" w:rsidP="00BA747C">
      <w:pPr>
        <w:bidi w:val="0"/>
        <w:jc w:val="right"/>
        <w:rPr>
          <w:rFonts w:ascii="Neo Sans Arabic" w:hAnsi="Neo Sans Arabic" w:cs="Neo Sans Arabic"/>
        </w:rPr>
      </w:pPr>
    </w:p>
    <w:p w14:paraId="45A1BF11" w14:textId="77777777" w:rsidR="00D42435" w:rsidRDefault="00D42435" w:rsidP="00D42435">
      <w:pPr>
        <w:bidi w:val="0"/>
        <w:jc w:val="right"/>
        <w:rPr>
          <w:rFonts w:ascii="Neo Sans Arabic" w:hAnsi="Neo Sans Arabic" w:cs="Neo Sans Arabic"/>
        </w:rPr>
      </w:pPr>
    </w:p>
    <w:p w14:paraId="50892797" w14:textId="77777777" w:rsidR="00D42435" w:rsidRDefault="00D42435" w:rsidP="00D42435">
      <w:pPr>
        <w:bidi w:val="0"/>
        <w:jc w:val="right"/>
        <w:rPr>
          <w:rFonts w:ascii="Neo Sans Arabic" w:hAnsi="Neo Sans Arabic" w:cs="Neo Sans Arabic"/>
        </w:rPr>
      </w:pPr>
    </w:p>
    <w:p w14:paraId="50785D75" w14:textId="33C289F6" w:rsidR="00E15D4B" w:rsidRDefault="00E15D4B" w:rsidP="00E15D4B">
      <w:pPr>
        <w:bidi w:val="0"/>
        <w:jc w:val="right"/>
        <w:rPr>
          <w:rFonts w:ascii="Neo Sans Arabic" w:hAnsi="Neo Sans Arabic" w:cs="Neo Sans Arabic"/>
          <w:rtl/>
        </w:rPr>
      </w:pPr>
      <w:r w:rsidRPr="00CB1E5B">
        <w:rPr>
          <w:rFonts w:ascii="Neo Sans Arabic" w:hAnsi="Neo Sans Arabic" w:cs="Neo Sans Arabic"/>
          <w:noProof/>
        </w:rPr>
        <w:lastRenderedPageBreak/>
        <mc:AlternateContent>
          <mc:Choice Requires="wps">
            <w:drawing>
              <wp:anchor distT="0" distB="0" distL="114300" distR="114300" simplePos="0" relativeHeight="251685888" behindDoc="0" locked="0" layoutInCell="1" allowOverlap="1" wp14:anchorId="49337E61" wp14:editId="3D442D73">
                <wp:simplePos x="0" y="0"/>
                <wp:positionH relativeFrom="column">
                  <wp:posOffset>166977</wp:posOffset>
                </wp:positionH>
                <wp:positionV relativeFrom="paragraph">
                  <wp:posOffset>304</wp:posOffset>
                </wp:positionV>
                <wp:extent cx="6783070" cy="516255"/>
                <wp:effectExtent l="0" t="0" r="0" b="0"/>
                <wp:wrapSquare wrapText="bothSides"/>
                <wp:docPr id="220095148"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4BC7317E" w14:textId="74189FDC" w:rsidR="00E15D4B" w:rsidRPr="003749E6" w:rsidRDefault="00E15D4B" w:rsidP="00E15D4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الفصل ال</w:t>
                            </w:r>
                            <w:r>
                              <w:rPr>
                                <w:rFonts w:ascii="Neo Sans Arabic Bold" w:hAnsi="Neo Sans Arabic Bold" w:cs="Neo Sans Arabic Bold" w:hint="cs"/>
                                <w:b/>
                                <w:bCs/>
                                <w:color w:val="7FADB2"/>
                                <w:sz w:val="40"/>
                                <w:szCs w:val="40"/>
                                <w:rtl/>
                              </w:rPr>
                              <w:t>ثالث</w:t>
                            </w:r>
                            <w:r w:rsidRPr="003749E6">
                              <w:rPr>
                                <w:rFonts w:ascii="Neo Sans Arabic Bold" w:hAnsi="Neo Sans Arabic Bold" w:cs="Neo Sans Arabic Bold" w:hint="cs"/>
                                <w:b/>
                                <w:bCs/>
                                <w:color w:val="7FADB2"/>
                                <w:sz w:val="40"/>
                                <w:szCs w:val="40"/>
                                <w:rtl/>
                              </w:rPr>
                              <w:t xml:space="preserve">: </w:t>
                            </w:r>
                            <w:r w:rsidR="00D42435">
                              <w:rPr>
                                <w:rFonts w:ascii="Neo Sans Arabic Bold" w:hAnsi="Neo Sans Arabic Bold" w:cs="Neo Sans Arabic Bold" w:hint="cs"/>
                                <w:b/>
                                <w:bCs/>
                                <w:color w:val="7FADB2"/>
                                <w:sz w:val="40"/>
                                <w:szCs w:val="40"/>
                                <w:rtl/>
                              </w:rPr>
                              <w:t>الأحكام الأساسية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7E61" id="_x0000_s1033" type="#_x0000_t202" style="position:absolute;left:0;text-align:left;margin-left:13.15pt;margin-top:0;width:534.1pt;height:4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" filled="f" stroked="f" strokeweight=".5pt">
                <v:textbox>
                  <w:txbxContent>
                    <w:p w14:paraId="4BC7317E" w14:textId="74189FDC" w:rsidR="00E15D4B" w:rsidRPr="003749E6" w:rsidRDefault="00E15D4B" w:rsidP="00E15D4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الفصل ال</w:t>
                      </w:r>
                      <w:r>
                        <w:rPr>
                          <w:rFonts w:ascii="Neo Sans Arabic Bold" w:hAnsi="Neo Sans Arabic Bold" w:cs="Neo Sans Arabic Bold" w:hint="cs"/>
                          <w:b/>
                          <w:bCs/>
                          <w:color w:val="7FADB2"/>
                          <w:sz w:val="40"/>
                          <w:szCs w:val="40"/>
                          <w:rtl/>
                        </w:rPr>
                        <w:t>ثالث</w:t>
                      </w:r>
                      <w:r w:rsidRPr="003749E6">
                        <w:rPr>
                          <w:rFonts w:ascii="Neo Sans Arabic Bold" w:hAnsi="Neo Sans Arabic Bold" w:cs="Neo Sans Arabic Bold" w:hint="cs"/>
                          <w:b/>
                          <w:bCs/>
                          <w:color w:val="7FADB2"/>
                          <w:sz w:val="40"/>
                          <w:szCs w:val="40"/>
                          <w:rtl/>
                        </w:rPr>
                        <w:t xml:space="preserve">: </w:t>
                      </w:r>
                      <w:r w:rsidR="00D42435">
                        <w:rPr>
                          <w:rFonts w:ascii="Neo Sans Arabic Bold" w:hAnsi="Neo Sans Arabic Bold" w:cs="Neo Sans Arabic Bold" w:hint="cs"/>
                          <w:b/>
                          <w:bCs/>
                          <w:color w:val="7FADB2"/>
                          <w:sz w:val="40"/>
                          <w:szCs w:val="40"/>
                          <w:rtl/>
                        </w:rPr>
                        <w:t>الأحكام الأساسية</w:t>
                      </w:r>
                    </w:p>
                  </w:txbxContent>
                </v:textbox>
                <w10:wrap type="square"/>
              </v:shape>
            </w:pict>
          </mc:Fallback>
        </mc:AlternateContent>
      </w:r>
    </w:p>
    <w:p w14:paraId="7CB4CAA8" w14:textId="77777777" w:rsidR="00E15D4B" w:rsidRDefault="00E15D4B" w:rsidP="00E15D4B">
      <w:pPr>
        <w:bidi w:val="0"/>
        <w:rPr>
          <w:rFonts w:ascii="Neo Sans Arabic" w:hAnsi="Neo Sans Arabic" w:cs="Neo Sans Arabic"/>
          <w:rtl/>
        </w:rPr>
      </w:pPr>
    </w:p>
    <w:p w14:paraId="1FD503FD" w14:textId="77777777" w:rsidR="00D42435" w:rsidRDefault="00D42435" w:rsidP="00D42435">
      <w:pPr>
        <w:jc w:val="both"/>
        <w:rPr>
          <w:rFonts w:ascii="NeoSansArabic-Medium" w:hAnsi="NeoSansArabic-Medium" w:cs="NeoSansArabic-Medium"/>
          <w:color w:val="000000" w:themeColor="text1"/>
          <w:sz w:val="32"/>
          <w:szCs w:val="32"/>
          <w:rtl/>
        </w:rPr>
      </w:pPr>
      <w:r w:rsidRPr="00D42435">
        <w:rPr>
          <w:rFonts w:ascii="Neo Sans Arabic" w:hAnsi="Neo Sans Arabic" w:cs="Neo Sans Arabic"/>
          <w:color w:val="32B49B"/>
          <w:sz w:val="32"/>
          <w:szCs w:val="32"/>
          <w:rtl/>
        </w:rPr>
        <w:t xml:space="preserve">المادة </w:t>
      </w:r>
      <w:r w:rsidRPr="00D42435">
        <w:rPr>
          <w:rFonts w:ascii="Neo Sans Arabic" w:hAnsi="Neo Sans Arabic" w:cs="Neo Sans Arabic" w:hint="cs"/>
          <w:color w:val="32B49B"/>
          <w:sz w:val="32"/>
          <w:szCs w:val="32"/>
          <w:rtl/>
        </w:rPr>
        <w:t>الحادية</w:t>
      </w:r>
      <w:r w:rsidRPr="00D42435">
        <w:rPr>
          <w:rFonts w:ascii="Neo Sans Arabic" w:hAnsi="Neo Sans Arabic" w:cs="Neo Sans Arabic"/>
          <w:color w:val="32B49B"/>
          <w:sz w:val="32"/>
          <w:szCs w:val="32"/>
          <w:rtl/>
        </w:rPr>
        <w:t xml:space="preserve"> عشر: </w:t>
      </w:r>
      <w:r w:rsidRPr="00D42435">
        <w:rPr>
          <w:rFonts w:ascii="Neo Sans Arabic" w:hAnsi="Neo Sans Arabic" w:cs="Neo Sans Arabic" w:hint="cs"/>
          <w:color w:val="32B49B"/>
          <w:sz w:val="32"/>
          <w:szCs w:val="32"/>
          <w:rtl/>
        </w:rPr>
        <w:t>ضوابط المنح وتقديم الخدمات</w:t>
      </w:r>
      <w:r w:rsidRPr="00D42435">
        <w:rPr>
          <w:rFonts w:ascii="Neo Sans Arabic" w:hAnsi="Neo Sans Arabic" w:cs="Neo Sans Arabic"/>
          <w:color w:val="32B49B"/>
          <w:sz w:val="32"/>
          <w:szCs w:val="32"/>
          <w:rtl/>
        </w:rPr>
        <w:t xml:space="preserve">: </w:t>
      </w:r>
    </w:p>
    <w:p w14:paraId="224242CE" w14:textId="77777777" w:rsidR="00D3565E" w:rsidRPr="00D3565E" w:rsidRDefault="00D3565E" w:rsidP="00D42435">
      <w:pPr>
        <w:jc w:val="both"/>
        <w:rPr>
          <w:rFonts w:ascii="NeoSansArabic-Medium" w:hAnsi="NeoSansArabic-Medium" w:cs="NeoSansArabic-Medium"/>
          <w:color w:val="000000" w:themeColor="text1"/>
          <w:sz w:val="20"/>
          <w:szCs w:val="20"/>
          <w:rtl/>
        </w:rPr>
      </w:pPr>
    </w:p>
    <w:p w14:paraId="75033521" w14:textId="77777777" w:rsidR="00C14B00" w:rsidRPr="00C14B00" w:rsidRDefault="00D42435" w:rsidP="00C14B00">
      <w:pPr>
        <w:pStyle w:val="ListParagraph"/>
        <w:numPr>
          <w:ilvl w:val="0"/>
          <w:numId w:val="27"/>
        </w:numPr>
        <w:spacing w:line="360" w:lineRule="auto"/>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أن يكون المنح وتقديم الخدمات وفقًا لأنشطة المؤسسة وبما يتوافق مع أهدافها، واستراتيجيتها، ورؤيتها.</w:t>
      </w:r>
    </w:p>
    <w:p w14:paraId="00FAAC58" w14:textId="171A27F4" w:rsidR="00D42435" w:rsidRPr="00C14B00" w:rsidRDefault="00D42435" w:rsidP="00C14B00">
      <w:pPr>
        <w:pStyle w:val="ListParagraph"/>
        <w:numPr>
          <w:ilvl w:val="0"/>
          <w:numId w:val="27"/>
        </w:numPr>
        <w:spacing w:line="360" w:lineRule="auto"/>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يجب أن يكون المنح وتقديم الخدمات للمستفيدين داخل المملكة، وللمؤسسة تقديم خدماتها خارج المملكة بعد أخذ الموافقات النظامية.</w:t>
      </w:r>
    </w:p>
    <w:p w14:paraId="2BB25F25" w14:textId="3EA0EF09" w:rsidR="00D42435" w:rsidRPr="00C14B00" w:rsidRDefault="00D42435" w:rsidP="00C14B00">
      <w:pPr>
        <w:pStyle w:val="ListParagraph"/>
        <w:numPr>
          <w:ilvl w:val="0"/>
          <w:numId w:val="27"/>
        </w:numPr>
        <w:spacing w:line="360" w:lineRule="auto"/>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color w:val="000000" w:themeColor="text1"/>
          <w:sz w:val="32"/>
          <w:szCs w:val="32"/>
          <w:rtl/>
        </w:rPr>
        <w:t xml:space="preserve">وجود حساب بنكي باسم </w:t>
      </w:r>
      <w:r w:rsidRPr="00C14B00">
        <w:rPr>
          <w:rFonts w:ascii="NeoSansArabic-Medium" w:hAnsi="NeoSansArabic-Medium" w:cs="NeoSansArabic-Medium" w:hint="cs"/>
          <w:color w:val="000000" w:themeColor="text1"/>
          <w:sz w:val="32"/>
          <w:szCs w:val="32"/>
          <w:rtl/>
        </w:rPr>
        <w:t>طالب المنح</w:t>
      </w:r>
      <w:r w:rsidRPr="00C14B00">
        <w:rPr>
          <w:rFonts w:ascii="NeoSansArabic-Medium" w:hAnsi="NeoSansArabic-Medium" w:cs="NeoSansArabic-Medium"/>
          <w:color w:val="000000" w:themeColor="text1"/>
          <w:sz w:val="32"/>
          <w:szCs w:val="32"/>
          <w:rtl/>
        </w:rPr>
        <w:t xml:space="preserve">.  </w:t>
      </w:r>
    </w:p>
    <w:p w14:paraId="74F8EA9A" w14:textId="77777777" w:rsidR="00D42435" w:rsidRPr="00C14B00" w:rsidRDefault="00D42435" w:rsidP="00C14B00">
      <w:pPr>
        <w:pStyle w:val="ListParagraph"/>
        <w:numPr>
          <w:ilvl w:val="0"/>
          <w:numId w:val="27"/>
        </w:numPr>
        <w:spacing w:line="360" w:lineRule="auto"/>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color w:val="000000" w:themeColor="text1"/>
          <w:sz w:val="32"/>
          <w:szCs w:val="32"/>
          <w:rtl/>
        </w:rPr>
        <w:t xml:space="preserve">وجود قوائم مالية </w:t>
      </w:r>
      <w:r w:rsidRPr="00C14B00">
        <w:rPr>
          <w:rFonts w:ascii="NeoSansArabic-Medium" w:hAnsi="NeoSansArabic-Medium" w:cs="NeoSansArabic-Medium" w:hint="cs"/>
          <w:color w:val="000000" w:themeColor="text1"/>
          <w:sz w:val="32"/>
          <w:szCs w:val="32"/>
          <w:rtl/>
        </w:rPr>
        <w:t>معتمدة من</w:t>
      </w:r>
      <w:r w:rsidRPr="00C14B00">
        <w:rPr>
          <w:rFonts w:ascii="NeoSansArabic-Medium" w:hAnsi="NeoSansArabic-Medium" w:cs="NeoSansArabic-Medium"/>
          <w:color w:val="000000" w:themeColor="text1"/>
          <w:sz w:val="32"/>
          <w:szCs w:val="32"/>
          <w:rtl/>
        </w:rPr>
        <w:t xml:space="preserve"> مكتب محاسب قانوني</w:t>
      </w:r>
      <w:r w:rsidRPr="00C14B00">
        <w:rPr>
          <w:rFonts w:ascii="NeoSansArabic-Medium" w:hAnsi="NeoSansArabic-Medium" w:cs="NeoSansArabic-Medium" w:hint="cs"/>
          <w:color w:val="000000" w:themeColor="text1"/>
          <w:sz w:val="32"/>
          <w:szCs w:val="32"/>
          <w:rtl/>
        </w:rPr>
        <w:t xml:space="preserve"> لدى طالب المنح أو المستفيد من الخدمات في حال جهة اعتبارية</w:t>
      </w:r>
      <w:r w:rsidRPr="00C14B00">
        <w:rPr>
          <w:rFonts w:ascii="NeoSansArabic-Medium" w:hAnsi="NeoSansArabic-Medium" w:cs="NeoSansArabic-Medium"/>
          <w:color w:val="000000" w:themeColor="text1"/>
          <w:sz w:val="32"/>
          <w:szCs w:val="32"/>
          <w:rtl/>
        </w:rPr>
        <w:t xml:space="preserve">، على أن يكون التقرير وفق المعايير المحاسبية </w:t>
      </w:r>
      <w:r w:rsidRPr="00C14B00">
        <w:rPr>
          <w:rFonts w:ascii="NeoSansArabic-Medium" w:hAnsi="NeoSansArabic-Medium" w:cs="NeoSansArabic-Medium" w:hint="cs"/>
          <w:color w:val="000000" w:themeColor="text1"/>
          <w:sz w:val="32"/>
          <w:szCs w:val="32"/>
          <w:rtl/>
        </w:rPr>
        <w:t xml:space="preserve">للجهات الربحية وغير الربحية </w:t>
      </w:r>
      <w:r w:rsidRPr="00C14B00">
        <w:rPr>
          <w:rFonts w:ascii="NeoSansArabic-Medium" w:hAnsi="NeoSansArabic-Medium" w:cs="NeoSansArabic-Medium"/>
          <w:color w:val="000000" w:themeColor="text1"/>
          <w:sz w:val="32"/>
          <w:szCs w:val="32"/>
          <w:rtl/>
        </w:rPr>
        <w:t>وأن يكون خاليا</w:t>
      </w:r>
      <w:r w:rsidRPr="00C14B00">
        <w:rPr>
          <w:rFonts w:ascii="NeoSansArabic-Medium" w:hAnsi="NeoSansArabic-Medium" w:cs="NeoSansArabic-Medium" w:hint="cs"/>
          <w:color w:val="000000" w:themeColor="text1"/>
          <w:sz w:val="32"/>
          <w:szCs w:val="32"/>
          <w:rtl/>
        </w:rPr>
        <w:t>ً</w:t>
      </w:r>
      <w:r w:rsidRPr="00C14B00">
        <w:rPr>
          <w:rFonts w:ascii="NeoSansArabic-Medium" w:hAnsi="NeoSansArabic-Medium" w:cs="NeoSansArabic-Medium"/>
          <w:color w:val="000000" w:themeColor="text1"/>
          <w:sz w:val="32"/>
          <w:szCs w:val="32"/>
          <w:rtl/>
        </w:rPr>
        <w:t xml:space="preserve"> من التحفظ. </w:t>
      </w:r>
    </w:p>
    <w:p w14:paraId="0C4D0B53" w14:textId="77777777" w:rsidR="00D42435" w:rsidRPr="00C14B00" w:rsidRDefault="00D42435" w:rsidP="00C14B00">
      <w:pPr>
        <w:pStyle w:val="ListParagraph"/>
        <w:numPr>
          <w:ilvl w:val="0"/>
          <w:numId w:val="27"/>
        </w:numPr>
        <w:spacing w:line="360" w:lineRule="auto"/>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يستثنى من الفقرة (4) من هذه المادة الجهات</w:t>
      </w:r>
      <w:r w:rsidRPr="00C14B00">
        <w:rPr>
          <w:rFonts w:ascii="NeoSansArabic-Medium" w:hAnsi="NeoSansArabic-Medium" w:cs="NeoSansArabic-Medium"/>
          <w:color w:val="000000" w:themeColor="text1"/>
          <w:sz w:val="32"/>
          <w:szCs w:val="32"/>
          <w:rtl/>
        </w:rPr>
        <w:t xml:space="preserve"> الجديدة</w:t>
      </w:r>
      <w:r w:rsidRPr="00C14B00">
        <w:rPr>
          <w:rFonts w:ascii="NeoSansArabic-Medium" w:hAnsi="NeoSansArabic-Medium" w:cs="NeoSansArabic-Medium" w:hint="cs"/>
          <w:color w:val="000000" w:themeColor="text1"/>
          <w:sz w:val="32"/>
          <w:szCs w:val="32"/>
          <w:rtl/>
        </w:rPr>
        <w:t xml:space="preserve"> -غير المطالبة بإصدار قوائم مالية للسنة الحالية- والجهات</w:t>
      </w:r>
      <w:r w:rsidRPr="00C14B00">
        <w:rPr>
          <w:rFonts w:ascii="NeoSansArabic-Medium" w:hAnsi="NeoSansArabic-Medium" w:cs="NeoSansArabic-Medium"/>
          <w:color w:val="000000" w:themeColor="text1"/>
          <w:sz w:val="32"/>
          <w:szCs w:val="32"/>
          <w:rtl/>
        </w:rPr>
        <w:t xml:space="preserve"> الحكومية</w:t>
      </w:r>
      <w:r w:rsidRPr="00C14B00">
        <w:rPr>
          <w:rFonts w:ascii="NeoSansArabic-Medium" w:hAnsi="NeoSansArabic-Medium" w:cs="NeoSansArabic-Medium" w:hint="cs"/>
          <w:color w:val="000000" w:themeColor="text1"/>
          <w:sz w:val="32"/>
          <w:szCs w:val="32"/>
          <w:rtl/>
        </w:rPr>
        <w:t>.</w:t>
      </w:r>
    </w:p>
    <w:p w14:paraId="3C84978F" w14:textId="77777777" w:rsidR="00D42435" w:rsidRPr="00D3565E" w:rsidRDefault="00D42435" w:rsidP="00D42435">
      <w:pPr>
        <w:rPr>
          <w:rFonts w:ascii="Neo Sans Arabic" w:hAnsi="Neo Sans Arabic" w:cs="Neo Sans Arabic"/>
          <w:color w:val="32B49B"/>
          <w:sz w:val="28"/>
          <w:szCs w:val="28"/>
          <w:rtl/>
        </w:rPr>
      </w:pPr>
    </w:p>
    <w:p w14:paraId="45B72D48" w14:textId="77777777" w:rsidR="00D42435" w:rsidRDefault="00D42435" w:rsidP="00D42435">
      <w:pPr>
        <w:jc w:val="both"/>
        <w:rPr>
          <w:rFonts w:ascii="NeoSansArabic-Medium" w:hAnsi="NeoSansArabic-Medium" w:cs="NeoSansArabic-Medium"/>
          <w:color w:val="000000" w:themeColor="text1"/>
          <w:sz w:val="32"/>
          <w:szCs w:val="32"/>
          <w:rtl/>
        </w:rPr>
      </w:pPr>
      <w:r w:rsidRPr="00D42435">
        <w:rPr>
          <w:rFonts w:ascii="Neo Sans Arabic" w:hAnsi="Neo Sans Arabic" w:cs="Neo Sans Arabic"/>
          <w:color w:val="32B49B"/>
          <w:sz w:val="32"/>
          <w:szCs w:val="32"/>
          <w:rtl/>
        </w:rPr>
        <w:t xml:space="preserve">المادة </w:t>
      </w:r>
      <w:r w:rsidRPr="00D42435">
        <w:rPr>
          <w:rFonts w:ascii="Neo Sans Arabic" w:hAnsi="Neo Sans Arabic" w:cs="Neo Sans Arabic" w:hint="cs"/>
          <w:color w:val="32B49B"/>
          <w:sz w:val="32"/>
          <w:szCs w:val="32"/>
          <w:rtl/>
        </w:rPr>
        <w:t>الثانية</w:t>
      </w:r>
      <w:r w:rsidRPr="00D42435">
        <w:rPr>
          <w:rFonts w:ascii="Neo Sans Arabic" w:hAnsi="Neo Sans Arabic" w:cs="Neo Sans Arabic"/>
          <w:color w:val="32B49B"/>
          <w:sz w:val="32"/>
          <w:szCs w:val="32"/>
          <w:rtl/>
        </w:rPr>
        <w:t xml:space="preserve"> عشر: </w:t>
      </w:r>
      <w:r w:rsidRPr="00D42435">
        <w:rPr>
          <w:rFonts w:ascii="Neo Sans Arabic" w:hAnsi="Neo Sans Arabic" w:cs="Neo Sans Arabic" w:hint="cs"/>
          <w:color w:val="32B49B"/>
          <w:sz w:val="32"/>
          <w:szCs w:val="32"/>
          <w:rtl/>
        </w:rPr>
        <w:t>حقوق والتزامات المؤسسة</w:t>
      </w:r>
      <w:r w:rsidRPr="00D42435">
        <w:rPr>
          <w:rFonts w:ascii="Neo Sans Arabic" w:hAnsi="Neo Sans Arabic" w:cs="Neo Sans Arabic"/>
          <w:color w:val="32B49B"/>
          <w:sz w:val="32"/>
          <w:szCs w:val="32"/>
          <w:rtl/>
        </w:rPr>
        <w:t xml:space="preserve">: </w:t>
      </w:r>
    </w:p>
    <w:p w14:paraId="4602A7C6" w14:textId="77777777" w:rsidR="00D3565E" w:rsidRPr="00D3565E" w:rsidRDefault="00D3565E" w:rsidP="00D42435">
      <w:pPr>
        <w:jc w:val="both"/>
        <w:rPr>
          <w:rFonts w:ascii="NeoSansArabic-Medium" w:hAnsi="NeoSansArabic-Medium" w:cs="NeoSansArabic-Medium"/>
          <w:color w:val="000000" w:themeColor="text1"/>
          <w:sz w:val="20"/>
          <w:szCs w:val="20"/>
          <w:rtl/>
        </w:rPr>
      </w:pPr>
    </w:p>
    <w:p w14:paraId="1F50EA6A" w14:textId="77777777" w:rsidR="00D42435" w:rsidRPr="005876EB" w:rsidRDefault="00D42435" w:rsidP="00D42435">
      <w:pPr>
        <w:pStyle w:val="ListParagraph"/>
        <w:numPr>
          <w:ilvl w:val="0"/>
          <w:numId w:val="19"/>
        </w:numPr>
        <w:spacing w:line="240" w:lineRule="auto"/>
        <w:contextualSpacing w:val="0"/>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تلتزم المؤسسة بمراعاة ما ورد من أنظمة وتشريعات تختص في مجالات الملكية الفكرية -حماية حقوق المؤلف، براءات الاختراع، العلامات التجارية، ونحوها-.</w:t>
      </w:r>
    </w:p>
    <w:p w14:paraId="7E3DB461" w14:textId="77777777" w:rsidR="00D42435" w:rsidRPr="005876EB" w:rsidRDefault="00D42435" w:rsidP="00D42435">
      <w:pPr>
        <w:pStyle w:val="ListParagraph"/>
        <w:numPr>
          <w:ilvl w:val="0"/>
          <w:numId w:val="19"/>
        </w:numPr>
        <w:spacing w:line="240" w:lineRule="auto"/>
        <w:contextualSpacing w:val="0"/>
        <w:rPr>
          <w:rFonts w:ascii="NeoSansArabic-Medium" w:eastAsiaTheme="minorHAnsi" w:hAnsi="NeoSansArabic-Medium" w:cs="NeoSansArabic-Medium"/>
          <w:color w:val="000000" w:themeColor="text1"/>
          <w:sz w:val="32"/>
          <w:szCs w:val="32"/>
          <w:rtl/>
        </w:rPr>
      </w:pPr>
      <w:r w:rsidRPr="005876EB">
        <w:rPr>
          <w:rFonts w:ascii="NeoSansArabic-Medium" w:eastAsiaTheme="minorHAnsi" w:hAnsi="NeoSansArabic-Medium" w:cs="NeoSansArabic-Medium" w:hint="cs"/>
          <w:color w:val="000000" w:themeColor="text1"/>
          <w:sz w:val="32"/>
          <w:szCs w:val="32"/>
          <w:rtl/>
        </w:rPr>
        <w:t>ل</w:t>
      </w:r>
      <w:r w:rsidRPr="005876EB">
        <w:rPr>
          <w:rFonts w:ascii="NeoSansArabic-Medium" w:eastAsiaTheme="minorHAnsi" w:hAnsi="NeoSansArabic-Medium" w:cs="NeoSansArabic-Medium"/>
          <w:color w:val="000000" w:themeColor="text1"/>
          <w:sz w:val="32"/>
          <w:szCs w:val="32"/>
          <w:rtl/>
        </w:rPr>
        <w:t xml:space="preserve">لمؤسسة إلغاء أو إيقاف قبول </w:t>
      </w:r>
      <w:r w:rsidRPr="005876EB">
        <w:rPr>
          <w:rFonts w:ascii="NeoSansArabic-Medium" w:eastAsiaTheme="minorHAnsi" w:hAnsi="NeoSansArabic-Medium" w:cs="NeoSansArabic-Medium" w:hint="cs"/>
          <w:color w:val="000000" w:themeColor="text1"/>
          <w:sz w:val="32"/>
          <w:szCs w:val="32"/>
          <w:rtl/>
        </w:rPr>
        <w:t>الطلبات التي لا تستوفي الشروط التي تحددها المؤسسة.</w:t>
      </w:r>
      <w:r w:rsidRPr="005876EB">
        <w:rPr>
          <w:rFonts w:ascii="NeoSansArabic-Medium" w:eastAsiaTheme="minorHAnsi" w:hAnsi="NeoSansArabic-Medium" w:cs="NeoSansArabic-Medium"/>
          <w:color w:val="000000" w:themeColor="text1"/>
          <w:sz w:val="32"/>
          <w:szCs w:val="32"/>
          <w:rtl/>
        </w:rPr>
        <w:t xml:space="preserve"> </w:t>
      </w:r>
    </w:p>
    <w:p w14:paraId="203DDF35" w14:textId="77777777" w:rsidR="00D42435" w:rsidRPr="005876EB" w:rsidRDefault="00D42435" w:rsidP="00D42435">
      <w:pPr>
        <w:pStyle w:val="ListParagraph"/>
        <w:numPr>
          <w:ilvl w:val="0"/>
          <w:numId w:val="19"/>
        </w:numPr>
        <w:spacing w:line="240" w:lineRule="auto"/>
        <w:contextualSpacing w:val="0"/>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ل</w:t>
      </w:r>
      <w:r w:rsidRPr="005876EB">
        <w:rPr>
          <w:rFonts w:ascii="NeoSansArabic-Medium" w:eastAsiaTheme="minorHAnsi" w:hAnsi="NeoSansArabic-Medium" w:cs="NeoSansArabic-Medium"/>
          <w:color w:val="000000" w:themeColor="text1"/>
          <w:sz w:val="32"/>
          <w:szCs w:val="32"/>
          <w:rtl/>
        </w:rPr>
        <w:t xml:space="preserve">لمؤسسة إلغاء أو إيقاف قبول </w:t>
      </w:r>
      <w:r w:rsidRPr="005876EB">
        <w:rPr>
          <w:rFonts w:ascii="NeoSansArabic-Medium" w:eastAsiaTheme="minorHAnsi" w:hAnsi="NeoSansArabic-Medium" w:cs="NeoSansArabic-Medium" w:hint="cs"/>
          <w:color w:val="000000" w:themeColor="text1"/>
          <w:sz w:val="32"/>
          <w:szCs w:val="32"/>
          <w:rtl/>
        </w:rPr>
        <w:t>الطلبات التي لا تستوفي الشروط التي تحددها المؤسسة.</w:t>
      </w:r>
    </w:p>
    <w:p w14:paraId="00A8B260" w14:textId="77777777" w:rsidR="00D42435" w:rsidRPr="005876EB" w:rsidRDefault="00D42435" w:rsidP="00D42435">
      <w:pPr>
        <w:pStyle w:val="ListParagraph"/>
        <w:numPr>
          <w:ilvl w:val="0"/>
          <w:numId w:val="19"/>
        </w:numPr>
        <w:spacing w:line="240" w:lineRule="auto"/>
        <w:contextualSpacing w:val="0"/>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دون الاخلال بالمتطلبات النظامية للمجلس أو من يفوضه استثناء ضابط أو أكثر من الضوابط الواردة في المادة الحادية عشر من هذه السياسة.</w:t>
      </w:r>
    </w:p>
    <w:p w14:paraId="62CFB03D" w14:textId="77777777" w:rsidR="00D42435" w:rsidRPr="005876EB" w:rsidRDefault="00D42435" w:rsidP="00D42435">
      <w:pPr>
        <w:pStyle w:val="ListParagraph"/>
        <w:numPr>
          <w:ilvl w:val="0"/>
          <w:numId w:val="19"/>
        </w:numPr>
        <w:spacing w:line="240" w:lineRule="auto"/>
        <w:contextualSpacing w:val="0"/>
        <w:rPr>
          <w:rFonts w:ascii="NeoSansArabic-Medium" w:eastAsiaTheme="minorHAnsi" w:hAnsi="NeoSansArabic-Medium" w:cs="NeoSansArabic-Medium"/>
          <w:color w:val="000000" w:themeColor="text1"/>
          <w:sz w:val="32"/>
          <w:szCs w:val="32"/>
          <w:rtl/>
        </w:rPr>
      </w:pPr>
      <w:r w:rsidRPr="005876EB">
        <w:rPr>
          <w:rFonts w:ascii="NeoSansArabic-Medium" w:eastAsiaTheme="minorHAnsi" w:hAnsi="NeoSansArabic-Medium" w:cs="NeoSansArabic-Medium" w:hint="cs"/>
          <w:color w:val="000000" w:themeColor="text1"/>
          <w:sz w:val="32"/>
          <w:szCs w:val="32"/>
          <w:rtl/>
        </w:rPr>
        <w:t xml:space="preserve">للمؤسسة الحق في رفض طلبات -المنح أو تقديم الخدمات- الواردة من قبل المستفيد، على أن يتم تزويده بأسباب الرفض. </w:t>
      </w:r>
    </w:p>
    <w:p w14:paraId="54A90A2C" w14:textId="77777777" w:rsidR="00D42435" w:rsidRDefault="00D42435" w:rsidP="00D42435">
      <w:pPr>
        <w:jc w:val="both"/>
        <w:rPr>
          <w:rFonts w:ascii="Al-Mohanad" w:hAnsi="Al-Mohanad" w:cs="Al-Mohanad"/>
          <w:b/>
          <w:bCs/>
          <w:color w:val="0070C0"/>
          <w:sz w:val="28"/>
          <w:szCs w:val="28"/>
          <w:rtl/>
        </w:rPr>
      </w:pPr>
    </w:p>
    <w:p w14:paraId="0FE4FBA5" w14:textId="77777777" w:rsidR="00EE04EA" w:rsidRDefault="00EE04EA" w:rsidP="00D42435">
      <w:pPr>
        <w:jc w:val="both"/>
        <w:rPr>
          <w:rFonts w:ascii="Al-Mohanad" w:hAnsi="Al-Mohanad" w:cs="Al-Mohanad"/>
          <w:b/>
          <w:bCs/>
          <w:color w:val="0070C0"/>
          <w:sz w:val="28"/>
          <w:szCs w:val="28"/>
          <w:rtl/>
        </w:rPr>
      </w:pPr>
    </w:p>
    <w:p w14:paraId="519436B5" w14:textId="77777777" w:rsidR="00EE04EA" w:rsidRDefault="00EE04EA" w:rsidP="00D42435">
      <w:pPr>
        <w:jc w:val="both"/>
        <w:rPr>
          <w:rFonts w:ascii="Al-Mohanad" w:hAnsi="Al-Mohanad" w:cs="Al-Mohanad"/>
          <w:b/>
          <w:bCs/>
          <w:color w:val="0070C0"/>
          <w:sz w:val="28"/>
          <w:szCs w:val="28"/>
          <w:rtl/>
        </w:rPr>
      </w:pPr>
    </w:p>
    <w:p w14:paraId="2B74ACC2" w14:textId="77777777" w:rsidR="00EE04EA" w:rsidRDefault="00EE04EA" w:rsidP="00D42435">
      <w:pPr>
        <w:jc w:val="both"/>
        <w:rPr>
          <w:rFonts w:ascii="Al-Mohanad" w:hAnsi="Al-Mohanad" w:cs="Al-Mohanad"/>
          <w:b/>
          <w:bCs/>
          <w:color w:val="0070C0"/>
          <w:sz w:val="28"/>
          <w:szCs w:val="28"/>
          <w:rtl/>
        </w:rPr>
      </w:pPr>
    </w:p>
    <w:p w14:paraId="4868A34C" w14:textId="77777777" w:rsidR="00EE04EA" w:rsidRDefault="00EE04EA" w:rsidP="00D42435">
      <w:pPr>
        <w:jc w:val="both"/>
        <w:rPr>
          <w:rFonts w:ascii="Al-Mohanad" w:hAnsi="Al-Mohanad" w:cs="Al-Mohanad"/>
          <w:b/>
          <w:bCs/>
          <w:color w:val="0070C0"/>
          <w:sz w:val="28"/>
          <w:szCs w:val="28"/>
          <w:rtl/>
        </w:rPr>
      </w:pPr>
    </w:p>
    <w:p w14:paraId="73F82282" w14:textId="77777777" w:rsidR="00D42435" w:rsidRDefault="00D42435" w:rsidP="00D42435">
      <w:pPr>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w:t>
      </w:r>
      <w:r w:rsidRPr="00D42435">
        <w:rPr>
          <w:rFonts w:ascii="Neo Sans Arabic" w:hAnsi="Neo Sans Arabic" w:cs="Neo Sans Arabic" w:hint="cs"/>
          <w:color w:val="32B49B"/>
          <w:sz w:val="32"/>
          <w:szCs w:val="32"/>
          <w:rtl/>
        </w:rPr>
        <w:t>الثالثة</w:t>
      </w:r>
      <w:r w:rsidRPr="00D42435">
        <w:rPr>
          <w:rFonts w:ascii="Neo Sans Arabic" w:hAnsi="Neo Sans Arabic" w:cs="Neo Sans Arabic"/>
          <w:color w:val="32B49B"/>
          <w:sz w:val="32"/>
          <w:szCs w:val="32"/>
          <w:rtl/>
        </w:rPr>
        <w:t xml:space="preserve"> عشر: </w:t>
      </w:r>
      <w:r w:rsidRPr="00D42435">
        <w:rPr>
          <w:rFonts w:ascii="Neo Sans Arabic" w:hAnsi="Neo Sans Arabic" w:cs="Neo Sans Arabic" w:hint="cs"/>
          <w:color w:val="32B49B"/>
          <w:sz w:val="32"/>
          <w:szCs w:val="32"/>
          <w:rtl/>
        </w:rPr>
        <w:t>ضوابط</w:t>
      </w:r>
      <w:r w:rsidRPr="00D42435">
        <w:rPr>
          <w:rFonts w:ascii="Neo Sans Arabic" w:hAnsi="Neo Sans Arabic" w:cs="Neo Sans Arabic"/>
          <w:color w:val="32B49B"/>
          <w:sz w:val="32"/>
          <w:szCs w:val="32"/>
          <w:rtl/>
        </w:rPr>
        <w:t xml:space="preserve"> </w:t>
      </w:r>
      <w:r w:rsidRPr="00D42435">
        <w:rPr>
          <w:rFonts w:ascii="Neo Sans Arabic" w:hAnsi="Neo Sans Arabic" w:cs="Neo Sans Arabic" w:hint="cs"/>
          <w:color w:val="32B49B"/>
          <w:sz w:val="32"/>
          <w:szCs w:val="32"/>
          <w:rtl/>
        </w:rPr>
        <w:t>تقديم</w:t>
      </w:r>
      <w:r w:rsidRPr="00D42435">
        <w:rPr>
          <w:rFonts w:ascii="Neo Sans Arabic" w:hAnsi="Neo Sans Arabic" w:cs="Neo Sans Arabic"/>
          <w:color w:val="32B49B"/>
          <w:sz w:val="32"/>
          <w:szCs w:val="32"/>
          <w:rtl/>
        </w:rPr>
        <w:t xml:space="preserve"> </w:t>
      </w:r>
      <w:r w:rsidRPr="00D42435">
        <w:rPr>
          <w:rFonts w:ascii="Neo Sans Arabic" w:hAnsi="Neo Sans Arabic" w:cs="Neo Sans Arabic" w:hint="cs"/>
          <w:color w:val="32B49B"/>
          <w:sz w:val="32"/>
          <w:szCs w:val="32"/>
          <w:rtl/>
        </w:rPr>
        <w:t>المنح المالي:</w:t>
      </w:r>
      <w:r w:rsidRPr="00D42435">
        <w:rPr>
          <w:rFonts w:ascii="Neo Sans Arabic" w:hAnsi="Neo Sans Arabic" w:cs="Neo Sans Arabic"/>
          <w:color w:val="32B49B"/>
          <w:sz w:val="32"/>
          <w:szCs w:val="32"/>
          <w:rtl/>
        </w:rPr>
        <w:t xml:space="preserve"> </w:t>
      </w:r>
    </w:p>
    <w:p w14:paraId="4DB27EA5" w14:textId="77777777" w:rsidR="00D3565E" w:rsidRPr="00D3565E" w:rsidRDefault="00D3565E" w:rsidP="00D42435">
      <w:pPr>
        <w:rPr>
          <w:rFonts w:ascii="NeoSansArabic-Medium" w:hAnsi="NeoSansArabic-Medium" w:cs="NeoSansArabic-Medium"/>
          <w:color w:val="000000" w:themeColor="text1"/>
          <w:sz w:val="20"/>
          <w:szCs w:val="20"/>
          <w:rtl/>
        </w:rPr>
      </w:pPr>
    </w:p>
    <w:p w14:paraId="1150BDFB" w14:textId="77777777" w:rsidR="00D42435" w:rsidRPr="005876EB" w:rsidRDefault="00D42435" w:rsidP="00EE04EA">
      <w:pPr>
        <w:pStyle w:val="ListParagraph"/>
        <w:numPr>
          <w:ilvl w:val="0"/>
          <w:numId w:val="16"/>
        </w:numPr>
        <w:spacing w:after="0"/>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color w:val="000000" w:themeColor="text1"/>
          <w:sz w:val="32"/>
          <w:szCs w:val="32"/>
          <w:rtl/>
        </w:rPr>
        <w:t xml:space="preserve"> أن يكون مقر </w:t>
      </w:r>
      <w:r w:rsidRPr="005876EB">
        <w:rPr>
          <w:rFonts w:ascii="NeoSansArabic-Medium" w:eastAsiaTheme="minorHAnsi" w:hAnsi="NeoSansArabic-Medium" w:cs="NeoSansArabic-Medium" w:hint="cs"/>
          <w:color w:val="000000" w:themeColor="text1"/>
          <w:sz w:val="32"/>
          <w:szCs w:val="32"/>
          <w:rtl/>
        </w:rPr>
        <w:t>الجهة</w:t>
      </w:r>
      <w:r w:rsidRPr="005876EB">
        <w:rPr>
          <w:rFonts w:ascii="NeoSansArabic-Medium" w:eastAsiaTheme="minorHAnsi" w:hAnsi="NeoSansArabic-Medium" w:cs="NeoSansArabic-Medium"/>
          <w:color w:val="000000" w:themeColor="text1"/>
          <w:sz w:val="32"/>
          <w:szCs w:val="32"/>
          <w:rtl/>
        </w:rPr>
        <w:t xml:space="preserve"> ضمن النطاق الجغرافي لخدمات المؤسسة المنصوص عليه في لائحتها الأساسية.</w:t>
      </w:r>
    </w:p>
    <w:p w14:paraId="6194F743" w14:textId="77777777" w:rsidR="00D42435" w:rsidRPr="005876EB" w:rsidRDefault="00D42435" w:rsidP="00EE04EA">
      <w:pPr>
        <w:pStyle w:val="ListParagraph"/>
        <w:numPr>
          <w:ilvl w:val="0"/>
          <w:numId w:val="16"/>
        </w:numPr>
        <w:spacing w:after="0"/>
        <w:contextualSpacing w:val="0"/>
        <w:jc w:val="both"/>
        <w:rPr>
          <w:rFonts w:ascii="NeoSansArabic-Medium" w:eastAsiaTheme="minorHAnsi" w:hAnsi="NeoSansArabic-Medium" w:cs="NeoSansArabic-Medium"/>
          <w:color w:val="000000" w:themeColor="text1"/>
          <w:sz w:val="32"/>
          <w:szCs w:val="32"/>
          <w:rtl/>
        </w:rPr>
      </w:pPr>
      <w:r w:rsidRPr="005876EB">
        <w:rPr>
          <w:rFonts w:ascii="NeoSansArabic-Medium" w:eastAsiaTheme="minorHAnsi" w:hAnsi="NeoSansArabic-Medium" w:cs="NeoSansArabic-Medium"/>
          <w:color w:val="000000" w:themeColor="text1"/>
          <w:sz w:val="32"/>
          <w:szCs w:val="32"/>
          <w:rtl/>
        </w:rPr>
        <w:t xml:space="preserve"> </w:t>
      </w:r>
      <w:r w:rsidRPr="005876EB">
        <w:rPr>
          <w:rFonts w:ascii="NeoSansArabic-Medium" w:eastAsiaTheme="minorHAnsi" w:hAnsi="NeoSansArabic-Medium" w:cs="NeoSansArabic-Medium" w:hint="cs"/>
          <w:color w:val="000000" w:themeColor="text1"/>
          <w:sz w:val="32"/>
          <w:szCs w:val="32"/>
          <w:rtl/>
        </w:rPr>
        <w:t xml:space="preserve">أن يكون المنح المالي من خلال </w:t>
      </w:r>
      <w:r w:rsidRPr="005876EB">
        <w:rPr>
          <w:rFonts w:ascii="NeoSansArabic-Medium" w:eastAsiaTheme="minorHAnsi" w:hAnsi="NeoSansArabic-Medium" w:cs="NeoSansArabic-Medium"/>
          <w:color w:val="000000" w:themeColor="text1"/>
          <w:sz w:val="32"/>
          <w:szCs w:val="32"/>
          <w:rtl/>
        </w:rPr>
        <w:t xml:space="preserve">الوسائل الآتية: </w:t>
      </w:r>
    </w:p>
    <w:p w14:paraId="2ADE9E35" w14:textId="77777777" w:rsidR="00D42435" w:rsidRPr="005876EB" w:rsidRDefault="00D42435" w:rsidP="00EE04EA">
      <w:pPr>
        <w:pStyle w:val="ListParagraph"/>
        <w:numPr>
          <w:ilvl w:val="0"/>
          <w:numId w:val="17"/>
        </w:numPr>
        <w:spacing w:after="0"/>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color w:val="000000" w:themeColor="text1"/>
          <w:sz w:val="32"/>
          <w:szCs w:val="32"/>
          <w:rtl/>
        </w:rPr>
        <w:t xml:space="preserve"> التحويل البنكي. </w:t>
      </w:r>
    </w:p>
    <w:p w14:paraId="39681B11" w14:textId="77777777" w:rsidR="00D42435" w:rsidRPr="005876EB" w:rsidRDefault="00D42435" w:rsidP="00EE04EA">
      <w:pPr>
        <w:pStyle w:val="ListParagraph"/>
        <w:numPr>
          <w:ilvl w:val="0"/>
          <w:numId w:val="17"/>
        </w:numPr>
        <w:spacing w:after="0"/>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color w:val="000000" w:themeColor="text1"/>
          <w:sz w:val="32"/>
          <w:szCs w:val="32"/>
          <w:rtl/>
        </w:rPr>
        <w:t>الشيكات.</w:t>
      </w:r>
    </w:p>
    <w:p w14:paraId="69E31D69" w14:textId="77777777" w:rsidR="00D42435" w:rsidRPr="005876EB" w:rsidRDefault="00D42435" w:rsidP="00EE04EA">
      <w:pPr>
        <w:pStyle w:val="ListParagraph"/>
        <w:numPr>
          <w:ilvl w:val="0"/>
          <w:numId w:val="16"/>
        </w:numPr>
        <w:spacing w:after="0"/>
        <w:contextualSpacing w:val="0"/>
        <w:jc w:val="both"/>
        <w:rPr>
          <w:rFonts w:ascii="NeoSansArabic-Medium" w:eastAsiaTheme="minorHAnsi" w:hAnsi="NeoSansArabic-Medium" w:cs="NeoSansArabic-Medium"/>
          <w:color w:val="000000" w:themeColor="text1"/>
          <w:sz w:val="32"/>
          <w:szCs w:val="32"/>
          <w:rtl/>
        </w:rPr>
      </w:pPr>
      <w:r w:rsidRPr="005876EB">
        <w:rPr>
          <w:rFonts w:ascii="NeoSansArabic-Medium" w:eastAsiaTheme="minorHAnsi" w:hAnsi="NeoSansArabic-Medium" w:cs="NeoSansArabic-Medium" w:hint="cs"/>
          <w:color w:val="000000" w:themeColor="text1"/>
          <w:sz w:val="32"/>
          <w:szCs w:val="32"/>
          <w:rtl/>
        </w:rPr>
        <w:t xml:space="preserve">ألا يزيد مبلغ المنح المالي عما ورد في مصفوفة الصلاحيات لكل جهاز. </w:t>
      </w:r>
    </w:p>
    <w:p w14:paraId="28B4D575" w14:textId="2664251A" w:rsidR="00D42435" w:rsidRPr="00EE04EA" w:rsidRDefault="00D42435" w:rsidP="00EE04EA">
      <w:pPr>
        <w:pStyle w:val="ListParagraph"/>
        <w:numPr>
          <w:ilvl w:val="0"/>
          <w:numId w:val="15"/>
        </w:numPr>
        <w:spacing w:after="0" w:line="240" w:lineRule="auto"/>
        <w:contextualSpacing w:val="0"/>
        <w:jc w:val="both"/>
        <w:rPr>
          <w:rFonts w:ascii="NeoSansArabic-Medium" w:eastAsiaTheme="minorHAnsi" w:hAnsi="NeoSansArabic-Medium" w:cs="NeoSansArabic-Medium"/>
          <w:color w:val="7FADB2"/>
          <w:sz w:val="32"/>
          <w:szCs w:val="32"/>
          <w:rtl/>
        </w:rPr>
      </w:pPr>
      <w:r w:rsidRPr="00D3565E">
        <w:rPr>
          <w:rFonts w:ascii="NeoSansArabic-Medium" w:eastAsiaTheme="minorHAnsi" w:hAnsi="NeoSansArabic-Medium" w:cs="NeoSansArabic-Medium" w:hint="cs"/>
          <w:color w:val="7FADB2"/>
          <w:sz w:val="32"/>
          <w:szCs w:val="32"/>
          <w:rtl/>
        </w:rPr>
        <w:t xml:space="preserve">يمكن للمؤسسة إضافة ضوابط أخرى أو التعديل عليها. </w:t>
      </w:r>
    </w:p>
    <w:p w14:paraId="4B52561B" w14:textId="77777777" w:rsidR="005876EB" w:rsidRPr="00EE04EA" w:rsidRDefault="005876EB" w:rsidP="00D42435">
      <w:pPr>
        <w:jc w:val="both"/>
        <w:rPr>
          <w:rFonts w:ascii="Al-Mohanad" w:hAnsi="Al-Mohanad" w:cs="Al-Mohanad"/>
          <w:color w:val="FF0000"/>
          <w:sz w:val="28"/>
          <w:szCs w:val="28"/>
        </w:rPr>
      </w:pPr>
    </w:p>
    <w:p w14:paraId="3C6DB4CF" w14:textId="4BB684E2" w:rsidR="00D42435" w:rsidRPr="00D42435" w:rsidRDefault="00D42435" w:rsidP="00D42435">
      <w:pPr>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w:t>
      </w:r>
      <w:r w:rsidRPr="00D42435">
        <w:rPr>
          <w:rFonts w:ascii="Neo Sans Arabic" w:hAnsi="Neo Sans Arabic" w:cs="Neo Sans Arabic" w:hint="cs"/>
          <w:color w:val="32B49B"/>
          <w:sz w:val="32"/>
          <w:szCs w:val="32"/>
          <w:rtl/>
        </w:rPr>
        <w:t>الرابعة عشر:</w:t>
      </w:r>
      <w:r w:rsidRPr="00D42435">
        <w:rPr>
          <w:rFonts w:ascii="Neo Sans Arabic" w:hAnsi="Neo Sans Arabic" w:cs="Neo Sans Arabic"/>
          <w:color w:val="32B49B"/>
          <w:sz w:val="32"/>
          <w:szCs w:val="32"/>
          <w:rtl/>
        </w:rPr>
        <w:t xml:space="preserve"> </w:t>
      </w:r>
      <w:r w:rsidR="0066248B" w:rsidRPr="00D42435">
        <w:rPr>
          <w:rFonts w:ascii="Neo Sans Arabic" w:hAnsi="Neo Sans Arabic" w:cs="Neo Sans Arabic" w:hint="cs"/>
          <w:color w:val="32B49B"/>
          <w:sz w:val="32"/>
          <w:szCs w:val="32"/>
          <w:rtl/>
        </w:rPr>
        <w:t>مسارات المنح</w:t>
      </w:r>
      <w:r w:rsidRPr="00D42435">
        <w:rPr>
          <w:rFonts w:ascii="Neo Sans Arabic" w:hAnsi="Neo Sans Arabic" w:cs="Neo Sans Arabic" w:hint="cs"/>
          <w:color w:val="32B49B"/>
          <w:sz w:val="32"/>
          <w:szCs w:val="32"/>
          <w:rtl/>
        </w:rPr>
        <w:t xml:space="preserve"> وتقديم الخدمات</w:t>
      </w:r>
      <w:r w:rsidRPr="00D42435">
        <w:rPr>
          <w:rFonts w:ascii="Neo Sans Arabic" w:hAnsi="Neo Sans Arabic" w:cs="Neo Sans Arabic"/>
          <w:color w:val="32B49B"/>
          <w:sz w:val="32"/>
          <w:szCs w:val="32"/>
          <w:rtl/>
        </w:rPr>
        <w:t xml:space="preserve">: </w:t>
      </w:r>
    </w:p>
    <w:p w14:paraId="353898A8" w14:textId="77777777" w:rsidR="00EE04EA" w:rsidRPr="00EE04EA" w:rsidRDefault="00EE04EA" w:rsidP="00D42435">
      <w:pPr>
        <w:jc w:val="both"/>
        <w:rPr>
          <w:rFonts w:ascii="NeoSansArabic-Medium" w:hAnsi="NeoSansArabic-Medium" w:cs="NeoSansArabic-Medium"/>
          <w:color w:val="000000" w:themeColor="text1"/>
          <w:sz w:val="20"/>
          <w:szCs w:val="20"/>
          <w:rtl/>
        </w:rPr>
      </w:pPr>
    </w:p>
    <w:p w14:paraId="57BE31BB" w14:textId="2DB5DEFF" w:rsidR="00D42435" w:rsidRPr="005876EB" w:rsidRDefault="00D42435" w:rsidP="00D42435">
      <w:pPr>
        <w:jc w:val="both"/>
        <w:rPr>
          <w:rFonts w:ascii="NeoSansArabic-Medium" w:hAnsi="NeoSansArabic-Medium" w:cs="NeoSansArabic-Medium"/>
          <w:color w:val="000000" w:themeColor="text1"/>
          <w:sz w:val="32"/>
          <w:szCs w:val="32"/>
          <w:rtl/>
        </w:rPr>
      </w:pPr>
      <w:r w:rsidRPr="005876EB">
        <w:rPr>
          <w:rFonts w:ascii="NeoSansArabic-Medium" w:hAnsi="NeoSansArabic-Medium" w:cs="NeoSansArabic-Medium" w:hint="cs"/>
          <w:color w:val="000000" w:themeColor="text1"/>
          <w:sz w:val="32"/>
          <w:szCs w:val="32"/>
          <w:rtl/>
        </w:rPr>
        <w:t xml:space="preserve">مع مراعاة أهداف المؤسسة الواردة في لائحتها الأساسية، تقوم المؤسسة بالمنح وتقديم الخدمات وفقًا للمسارات التالية: </w:t>
      </w:r>
    </w:p>
    <w:p w14:paraId="3686A62E" w14:textId="7F670159" w:rsidR="00D42435" w:rsidRPr="00EE04EA" w:rsidRDefault="00D42435" w:rsidP="00D42435">
      <w:pPr>
        <w:pStyle w:val="ListParagraph"/>
        <w:numPr>
          <w:ilvl w:val="0"/>
          <w:numId w:val="15"/>
        </w:numPr>
        <w:spacing w:line="240" w:lineRule="auto"/>
        <w:contextualSpacing w:val="0"/>
        <w:jc w:val="both"/>
        <w:rPr>
          <w:rFonts w:ascii="NeoSansArabic-Medium" w:eastAsiaTheme="minorHAnsi" w:hAnsi="NeoSansArabic-Medium" w:cs="NeoSansArabic-Medium"/>
          <w:color w:val="7FADB2"/>
          <w:sz w:val="32"/>
          <w:szCs w:val="32"/>
          <w:rtl/>
        </w:rPr>
      </w:pPr>
      <w:r w:rsidRPr="00EE04EA">
        <w:rPr>
          <w:rFonts w:ascii="NeoSansArabic-Medium" w:eastAsiaTheme="minorHAnsi" w:hAnsi="NeoSansArabic-Medium" w:cs="NeoSansArabic-Medium" w:hint="cs"/>
          <w:color w:val="7FADB2"/>
          <w:sz w:val="32"/>
          <w:szCs w:val="32"/>
          <w:rtl/>
        </w:rPr>
        <w:t>للمؤسسة إضافة مسارات دون ال</w:t>
      </w:r>
      <w:r w:rsidR="00EE04EA">
        <w:rPr>
          <w:rFonts w:ascii="NeoSansArabic-Medium" w:eastAsiaTheme="minorHAnsi" w:hAnsi="NeoSansArabic-Medium" w:cs="NeoSansArabic-Medium" w:hint="cs"/>
          <w:color w:val="7FADB2"/>
          <w:sz w:val="32"/>
          <w:szCs w:val="32"/>
          <w:rtl/>
        </w:rPr>
        <w:t>ا</w:t>
      </w:r>
      <w:r w:rsidRPr="00EE04EA">
        <w:rPr>
          <w:rFonts w:ascii="NeoSansArabic-Medium" w:eastAsiaTheme="minorHAnsi" w:hAnsi="NeoSansArabic-Medium" w:cs="NeoSansArabic-Medium" w:hint="cs"/>
          <w:color w:val="7FADB2"/>
          <w:sz w:val="32"/>
          <w:szCs w:val="32"/>
          <w:rtl/>
        </w:rPr>
        <w:t xml:space="preserve">خلال بالمتطلبات النظامية. </w:t>
      </w:r>
    </w:p>
    <w:p w14:paraId="66A204FB" w14:textId="77777777" w:rsidR="00D42435" w:rsidRPr="00C14B00" w:rsidRDefault="00D42435" w:rsidP="00D42435">
      <w:pPr>
        <w:jc w:val="both"/>
        <w:rPr>
          <w:rFonts w:ascii="Al-Mohanad" w:hAnsi="Al-Mohanad" w:cs="Al-Mohanad"/>
          <w:sz w:val="20"/>
          <w:szCs w:val="20"/>
          <w:rtl/>
        </w:rPr>
      </w:pPr>
    </w:p>
    <w:p w14:paraId="70A5FBF4" w14:textId="7A5305AA" w:rsidR="00D42435" w:rsidRDefault="00D42435" w:rsidP="00D42435">
      <w:pPr>
        <w:rPr>
          <w:rFonts w:ascii="NeoSansArabic-Medium" w:hAnsi="NeoSansArabic-Medium" w:cs="NeoSansArabic-Medium"/>
          <w:color w:val="000000" w:themeColor="text1"/>
          <w:sz w:val="32"/>
          <w:szCs w:val="32"/>
          <w:rtl/>
        </w:rPr>
      </w:pPr>
      <w:r w:rsidRPr="00D42435">
        <w:rPr>
          <w:rFonts w:ascii="Neo Sans Arabic" w:hAnsi="Neo Sans Arabic" w:cs="Neo Sans Arabic"/>
          <w:color w:val="32B49B"/>
          <w:sz w:val="32"/>
          <w:szCs w:val="32"/>
          <w:rtl/>
        </w:rPr>
        <w:t xml:space="preserve">المادة </w:t>
      </w:r>
      <w:r w:rsidRPr="00D42435">
        <w:rPr>
          <w:rFonts w:ascii="Neo Sans Arabic" w:hAnsi="Neo Sans Arabic" w:cs="Neo Sans Arabic" w:hint="cs"/>
          <w:color w:val="32B49B"/>
          <w:sz w:val="32"/>
          <w:szCs w:val="32"/>
          <w:rtl/>
        </w:rPr>
        <w:t xml:space="preserve">الخامسة </w:t>
      </w:r>
      <w:r w:rsidR="0066248B" w:rsidRPr="00D42435">
        <w:rPr>
          <w:rFonts w:ascii="Neo Sans Arabic" w:hAnsi="Neo Sans Arabic" w:cs="Neo Sans Arabic" w:hint="cs"/>
          <w:color w:val="32B49B"/>
          <w:sz w:val="32"/>
          <w:szCs w:val="32"/>
          <w:rtl/>
        </w:rPr>
        <w:t>عشر:</w:t>
      </w:r>
      <w:r w:rsidRPr="00D42435">
        <w:rPr>
          <w:rFonts w:ascii="Neo Sans Arabic" w:hAnsi="Neo Sans Arabic" w:cs="Neo Sans Arabic"/>
          <w:color w:val="32B49B"/>
          <w:sz w:val="32"/>
          <w:szCs w:val="32"/>
          <w:rtl/>
        </w:rPr>
        <w:t xml:space="preserve"> التزامات </w:t>
      </w:r>
      <w:r w:rsidRPr="00D42435">
        <w:rPr>
          <w:rFonts w:ascii="Neo Sans Arabic" w:hAnsi="Neo Sans Arabic" w:cs="Neo Sans Arabic" w:hint="cs"/>
          <w:color w:val="32B49B"/>
          <w:sz w:val="32"/>
          <w:szCs w:val="32"/>
          <w:rtl/>
        </w:rPr>
        <w:t>طالب المنح والخدمات</w:t>
      </w:r>
      <w:r w:rsidRPr="00D42435">
        <w:rPr>
          <w:rFonts w:ascii="Neo Sans Arabic" w:hAnsi="Neo Sans Arabic" w:cs="Neo Sans Arabic"/>
          <w:color w:val="32B49B"/>
          <w:sz w:val="32"/>
          <w:szCs w:val="32"/>
          <w:rtl/>
        </w:rPr>
        <w:t xml:space="preserve">: </w:t>
      </w:r>
    </w:p>
    <w:p w14:paraId="244CC945" w14:textId="77777777" w:rsidR="00EE04EA" w:rsidRPr="00EE04EA" w:rsidRDefault="00EE04EA" w:rsidP="00D42435">
      <w:pPr>
        <w:rPr>
          <w:rFonts w:ascii="NeoSansArabic-Medium" w:hAnsi="NeoSansArabic-Medium" w:cs="NeoSansArabic-Medium"/>
          <w:color w:val="000000" w:themeColor="text1"/>
          <w:sz w:val="20"/>
          <w:szCs w:val="20"/>
          <w:rtl/>
        </w:rPr>
      </w:pPr>
    </w:p>
    <w:p w14:paraId="2ABFB9A0" w14:textId="27FE30D1" w:rsidR="00D42435" w:rsidRPr="00C14B00" w:rsidRDefault="00D42435" w:rsidP="00C14B00">
      <w:pPr>
        <w:pStyle w:val="ListParagraph"/>
        <w:numPr>
          <w:ilvl w:val="0"/>
          <w:numId w:val="26"/>
        </w:numPr>
        <w:spacing w:line="360" w:lineRule="auto"/>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تزويد المؤسسة بالأنشطة أو المشاريع المستهدفة للحصول على المنح أو الخدمة لأجلها.</w:t>
      </w:r>
    </w:p>
    <w:p w14:paraId="1840FDE1" w14:textId="5DA37879" w:rsidR="00D42435" w:rsidRPr="00C14B00" w:rsidRDefault="00D42435" w:rsidP="00C14B00">
      <w:pPr>
        <w:pStyle w:val="ListParagraph"/>
        <w:numPr>
          <w:ilvl w:val="0"/>
          <w:numId w:val="26"/>
        </w:numPr>
        <w:spacing w:line="360" w:lineRule="auto"/>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التحقق من انطباق ضوابط المنح والخدمات الخاصة بالمؤسسة مالم يتم استثناء المستفيد من ضابط أو أكثر، على أن يتحمل كافة التبعات النظامية في حال مخالفته</w:t>
      </w:r>
      <w:r w:rsidRPr="00C14B00">
        <w:rPr>
          <w:rFonts w:ascii="NeoSansArabic-Medium" w:hAnsi="NeoSansArabic-Medium" w:cs="NeoSansArabic-Medium"/>
          <w:color w:val="000000" w:themeColor="text1"/>
          <w:sz w:val="32"/>
          <w:szCs w:val="32"/>
          <w:rtl/>
        </w:rPr>
        <w:t xml:space="preserve">. </w:t>
      </w:r>
    </w:p>
    <w:p w14:paraId="1058508C" w14:textId="6351A84A" w:rsidR="00D42435" w:rsidRPr="00C14B00" w:rsidRDefault="00D42435" w:rsidP="00C14B00">
      <w:pPr>
        <w:pStyle w:val="ListParagraph"/>
        <w:numPr>
          <w:ilvl w:val="0"/>
          <w:numId w:val="26"/>
        </w:numPr>
        <w:spacing w:line="360" w:lineRule="auto"/>
        <w:rPr>
          <w:rFonts w:ascii="NeoSansArabic-Medium" w:hAnsi="NeoSansArabic-Medium" w:cs="NeoSansArabic-Medium"/>
          <w:color w:val="000000" w:themeColor="text1"/>
          <w:sz w:val="32"/>
          <w:szCs w:val="32"/>
          <w:rtl/>
        </w:rPr>
      </w:pPr>
      <w:r w:rsidRPr="00C14B00">
        <w:rPr>
          <w:rFonts w:ascii="NeoSansArabic-Medium" w:hAnsi="NeoSansArabic-Medium" w:cs="NeoSansArabic-Medium"/>
          <w:color w:val="000000" w:themeColor="text1"/>
          <w:sz w:val="32"/>
          <w:szCs w:val="32"/>
          <w:rtl/>
        </w:rPr>
        <w:t>تحديد مدير أو منسق للمشروع</w:t>
      </w:r>
      <w:r w:rsidRPr="00C14B00">
        <w:rPr>
          <w:rFonts w:ascii="NeoSansArabic-Medium" w:hAnsi="NeoSansArabic-Medium" w:cs="NeoSansArabic-Medium" w:hint="cs"/>
          <w:color w:val="000000" w:themeColor="text1"/>
          <w:sz w:val="32"/>
          <w:szCs w:val="32"/>
          <w:rtl/>
        </w:rPr>
        <w:t>.</w:t>
      </w:r>
      <w:r w:rsidRPr="00C14B00">
        <w:rPr>
          <w:rFonts w:ascii="NeoSansArabic-Medium" w:hAnsi="NeoSansArabic-Medium" w:cs="NeoSansArabic-Medium"/>
          <w:color w:val="000000" w:themeColor="text1"/>
          <w:sz w:val="32"/>
          <w:szCs w:val="32"/>
          <w:rtl/>
        </w:rPr>
        <w:t xml:space="preserve"> </w:t>
      </w:r>
    </w:p>
    <w:p w14:paraId="2716B9FE" w14:textId="4EB1F773" w:rsidR="00D42435" w:rsidRPr="00C14B00" w:rsidRDefault="00D42435" w:rsidP="00C14B00">
      <w:pPr>
        <w:pStyle w:val="ListParagraph"/>
        <w:numPr>
          <w:ilvl w:val="0"/>
          <w:numId w:val="26"/>
        </w:numPr>
        <w:spacing w:line="360" w:lineRule="auto"/>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 xml:space="preserve">تزويد المؤسسة بالتقارير اللازمة -متى طلبت ذلك-. </w:t>
      </w:r>
    </w:p>
    <w:p w14:paraId="2DEA026B" w14:textId="1C6EC514" w:rsidR="00D42435" w:rsidRPr="00C14B00" w:rsidRDefault="00D42435" w:rsidP="00C14B00">
      <w:pPr>
        <w:pStyle w:val="ListParagraph"/>
        <w:numPr>
          <w:ilvl w:val="0"/>
          <w:numId w:val="26"/>
        </w:numPr>
        <w:spacing w:line="360" w:lineRule="auto"/>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الاستجابة لاستفسارات المؤسسة حيال المنح أو الخدمة المقدمة للجهة.</w:t>
      </w:r>
    </w:p>
    <w:p w14:paraId="079AF3C4" w14:textId="77777777" w:rsidR="00EF4A65" w:rsidRDefault="00D42435" w:rsidP="00D42435">
      <w:pPr>
        <w:pStyle w:val="ListParagraph"/>
        <w:numPr>
          <w:ilvl w:val="0"/>
          <w:numId w:val="15"/>
        </w:numPr>
        <w:spacing w:line="240" w:lineRule="auto"/>
        <w:contextualSpacing w:val="0"/>
        <w:jc w:val="both"/>
        <w:rPr>
          <w:rFonts w:ascii="NeoSansArabic-Medium" w:eastAsiaTheme="minorHAnsi" w:hAnsi="NeoSansArabic-Medium" w:cs="NeoSansArabic-Medium"/>
          <w:color w:val="7FADB2"/>
          <w:sz w:val="32"/>
          <w:szCs w:val="32"/>
        </w:rPr>
      </w:pPr>
      <w:bookmarkStart w:id="0" w:name="_Hlk167602587"/>
      <w:r w:rsidRPr="00EE04EA">
        <w:rPr>
          <w:rFonts w:ascii="NeoSansArabic-Medium" w:eastAsiaTheme="minorHAnsi" w:hAnsi="NeoSansArabic-Medium" w:cs="NeoSansArabic-Medium" w:hint="cs"/>
          <w:color w:val="7FADB2"/>
          <w:sz w:val="32"/>
          <w:szCs w:val="32"/>
          <w:rtl/>
        </w:rPr>
        <w:t xml:space="preserve">يمكن للمؤسسة إضافة أي التزامات أخرى ترى مناسبتها.  </w:t>
      </w:r>
    </w:p>
    <w:p w14:paraId="056B7EBE" w14:textId="57197B45" w:rsidR="00D42435" w:rsidRPr="00EF4A65" w:rsidRDefault="00D42435" w:rsidP="00EF4A65">
      <w:pPr>
        <w:pStyle w:val="ListParagraph"/>
        <w:spacing w:line="240" w:lineRule="auto"/>
        <w:contextualSpacing w:val="0"/>
        <w:jc w:val="both"/>
        <w:rPr>
          <w:rFonts w:ascii="NeoSansArabic-Medium" w:eastAsiaTheme="minorHAnsi" w:hAnsi="NeoSansArabic-Medium" w:cs="NeoSansArabic-Medium"/>
          <w:color w:val="7FADB2"/>
          <w:sz w:val="16"/>
          <w:szCs w:val="16"/>
        </w:rPr>
      </w:pPr>
      <w:r w:rsidRPr="00EE04EA">
        <w:rPr>
          <w:rFonts w:ascii="NeoSansArabic-Medium" w:eastAsiaTheme="minorHAnsi" w:hAnsi="NeoSansArabic-Medium" w:cs="NeoSansArabic-Medium" w:hint="cs"/>
          <w:color w:val="7FADB2"/>
          <w:sz w:val="32"/>
          <w:szCs w:val="32"/>
          <w:rtl/>
        </w:rPr>
        <w:t xml:space="preserve"> </w:t>
      </w:r>
    </w:p>
    <w:bookmarkEnd w:id="0"/>
    <w:p w14:paraId="07E9F786" w14:textId="77777777" w:rsidR="00D42435" w:rsidRDefault="00D42435" w:rsidP="00D42435">
      <w:pPr>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w:t>
      </w:r>
      <w:r w:rsidRPr="00D42435">
        <w:rPr>
          <w:rFonts w:ascii="Neo Sans Arabic" w:hAnsi="Neo Sans Arabic" w:cs="Neo Sans Arabic" w:hint="cs"/>
          <w:color w:val="32B49B"/>
          <w:sz w:val="32"/>
          <w:szCs w:val="32"/>
          <w:rtl/>
        </w:rPr>
        <w:t>السادسة عشر:</w:t>
      </w:r>
      <w:r w:rsidRPr="00D42435">
        <w:rPr>
          <w:rFonts w:ascii="Neo Sans Arabic" w:hAnsi="Neo Sans Arabic" w:cs="Neo Sans Arabic"/>
          <w:color w:val="32B49B"/>
          <w:sz w:val="32"/>
          <w:szCs w:val="32"/>
          <w:rtl/>
        </w:rPr>
        <w:t xml:space="preserve"> </w:t>
      </w:r>
      <w:r w:rsidRPr="00D42435">
        <w:rPr>
          <w:rFonts w:ascii="Neo Sans Arabic" w:hAnsi="Neo Sans Arabic" w:cs="Neo Sans Arabic" w:hint="cs"/>
          <w:color w:val="32B49B"/>
          <w:sz w:val="32"/>
          <w:szCs w:val="32"/>
          <w:rtl/>
        </w:rPr>
        <w:t>آلية المنح وتقديم الخدمات</w:t>
      </w:r>
      <w:r w:rsidRPr="00D42435">
        <w:rPr>
          <w:rFonts w:ascii="Neo Sans Arabic" w:hAnsi="Neo Sans Arabic" w:cs="Neo Sans Arabic"/>
          <w:color w:val="32B49B"/>
          <w:sz w:val="32"/>
          <w:szCs w:val="32"/>
          <w:rtl/>
        </w:rPr>
        <w:t xml:space="preserve">: </w:t>
      </w:r>
    </w:p>
    <w:p w14:paraId="771FA586" w14:textId="77777777" w:rsidR="00EE04EA" w:rsidRPr="00EE04EA" w:rsidRDefault="00EE04EA" w:rsidP="00D42435">
      <w:pPr>
        <w:rPr>
          <w:rFonts w:ascii="Neo Sans Arabic" w:hAnsi="Neo Sans Arabic" w:cs="Neo Sans Arabic"/>
          <w:color w:val="32B49B"/>
          <w:sz w:val="20"/>
          <w:szCs w:val="20"/>
          <w:rtl/>
        </w:rPr>
      </w:pPr>
    </w:p>
    <w:p w14:paraId="35C98182" w14:textId="13CDB36A" w:rsidR="00D42435" w:rsidRPr="00C14B00" w:rsidRDefault="00D42435" w:rsidP="00C14B00">
      <w:pPr>
        <w:pStyle w:val="ListParagraph"/>
        <w:numPr>
          <w:ilvl w:val="0"/>
          <w:numId w:val="28"/>
        </w:numPr>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 xml:space="preserve">يزود المستفيد المؤسسة بكامل المستندات الداعمة. </w:t>
      </w:r>
    </w:p>
    <w:p w14:paraId="0E7A2A0D" w14:textId="380CF8E7" w:rsidR="00D42435" w:rsidRPr="00C14B00" w:rsidRDefault="00D42435" w:rsidP="00C14B00">
      <w:pPr>
        <w:pStyle w:val="ListParagraph"/>
        <w:numPr>
          <w:ilvl w:val="0"/>
          <w:numId w:val="28"/>
        </w:numPr>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تقوم المؤسسة بالتحقق من أن المستفيد قد استوفى الضوابط والاشتراطات اللازمة.</w:t>
      </w:r>
    </w:p>
    <w:p w14:paraId="7FABF5AF" w14:textId="4BFCC7EE" w:rsidR="00D42435" w:rsidRPr="00C14B00" w:rsidRDefault="00D42435" w:rsidP="00C14B00">
      <w:pPr>
        <w:pStyle w:val="ListParagraph"/>
        <w:numPr>
          <w:ilvl w:val="0"/>
          <w:numId w:val="28"/>
        </w:numPr>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موافقة صاحب الصلاحية في المؤسسة على المنح أو تقديم الخدمة.</w:t>
      </w:r>
    </w:p>
    <w:p w14:paraId="02FD26ED" w14:textId="06980E45" w:rsidR="00D42435" w:rsidRPr="00C14B00" w:rsidRDefault="00C14B00" w:rsidP="00C14B00">
      <w:pPr>
        <w:pStyle w:val="ListParagraph"/>
        <w:numPr>
          <w:ilvl w:val="0"/>
          <w:numId w:val="28"/>
        </w:numPr>
        <w:jc w:val="both"/>
        <w:rPr>
          <w:rFonts w:ascii="NeoSansArabic-Medium" w:hAnsi="NeoSansArabic-Medium" w:cs="NeoSansArabic-Medium"/>
          <w:color w:val="000000" w:themeColor="text1"/>
          <w:sz w:val="32"/>
          <w:szCs w:val="32"/>
          <w:rtl/>
        </w:rPr>
      </w:pPr>
      <w:r w:rsidRPr="00C14B00">
        <w:rPr>
          <w:rFonts w:ascii="NeoSansArabic-Medium" w:hAnsi="NeoSansArabic-Medium" w:cs="NeoSansArabic-Medium" w:hint="cs"/>
          <w:color w:val="000000" w:themeColor="text1"/>
          <w:sz w:val="32"/>
          <w:szCs w:val="32"/>
          <w:rtl/>
        </w:rPr>
        <w:t>إ</w:t>
      </w:r>
      <w:r w:rsidR="00D42435" w:rsidRPr="00C14B00">
        <w:rPr>
          <w:rFonts w:ascii="NeoSansArabic-Medium" w:hAnsi="NeoSansArabic-Medium" w:cs="NeoSansArabic-Medium"/>
          <w:color w:val="000000" w:themeColor="text1"/>
          <w:sz w:val="32"/>
          <w:szCs w:val="32"/>
          <w:rtl/>
        </w:rPr>
        <w:t xml:space="preserve">شعار طالب </w:t>
      </w:r>
      <w:r w:rsidR="00D42435" w:rsidRPr="00C14B00">
        <w:rPr>
          <w:rFonts w:ascii="NeoSansArabic-Medium" w:hAnsi="NeoSansArabic-Medium" w:cs="NeoSansArabic-Medium" w:hint="cs"/>
          <w:color w:val="000000" w:themeColor="text1"/>
          <w:sz w:val="32"/>
          <w:szCs w:val="32"/>
          <w:rtl/>
        </w:rPr>
        <w:t>المستفيد</w:t>
      </w:r>
      <w:r w:rsidR="00D42435" w:rsidRPr="00C14B00">
        <w:rPr>
          <w:rFonts w:ascii="NeoSansArabic-Medium" w:hAnsi="NeoSansArabic-Medium" w:cs="NeoSansArabic-Medium"/>
          <w:color w:val="000000" w:themeColor="text1"/>
          <w:sz w:val="32"/>
          <w:szCs w:val="32"/>
          <w:rtl/>
        </w:rPr>
        <w:t xml:space="preserve"> بالنتيجة النهائية والاشتراطات الأساسية</w:t>
      </w:r>
      <w:r w:rsidR="00D42435" w:rsidRPr="00C14B00">
        <w:rPr>
          <w:rFonts w:ascii="NeoSansArabic-Medium" w:hAnsi="NeoSansArabic-Medium" w:cs="NeoSansArabic-Medium" w:hint="cs"/>
          <w:color w:val="000000" w:themeColor="text1"/>
          <w:sz w:val="32"/>
          <w:szCs w:val="32"/>
          <w:rtl/>
        </w:rPr>
        <w:t xml:space="preserve"> في حال تمت الموافقة</w:t>
      </w:r>
      <w:r w:rsidR="00D42435" w:rsidRPr="00C14B00">
        <w:rPr>
          <w:rFonts w:ascii="NeoSansArabic-Medium" w:hAnsi="NeoSansArabic-Medium" w:cs="NeoSansArabic-Medium"/>
          <w:color w:val="000000" w:themeColor="text1"/>
          <w:sz w:val="32"/>
          <w:szCs w:val="32"/>
          <w:rtl/>
        </w:rPr>
        <w:t>.</w:t>
      </w:r>
    </w:p>
    <w:p w14:paraId="44CAF863" w14:textId="77777777" w:rsidR="00D42435" w:rsidRPr="00EE04EA" w:rsidRDefault="00D42435" w:rsidP="00EF4A65">
      <w:pPr>
        <w:pStyle w:val="ListParagraph"/>
        <w:numPr>
          <w:ilvl w:val="0"/>
          <w:numId w:val="15"/>
        </w:numPr>
        <w:contextualSpacing w:val="0"/>
        <w:jc w:val="both"/>
        <w:rPr>
          <w:rFonts w:ascii="NeoSansArabic-Medium" w:eastAsiaTheme="minorHAnsi" w:hAnsi="NeoSansArabic-Medium" w:cs="NeoSansArabic-Medium"/>
          <w:color w:val="7FADB2"/>
          <w:sz w:val="32"/>
          <w:szCs w:val="32"/>
          <w:rtl/>
        </w:rPr>
      </w:pPr>
      <w:r w:rsidRPr="00EE04EA">
        <w:rPr>
          <w:rFonts w:ascii="NeoSansArabic-Medium" w:eastAsiaTheme="minorHAnsi" w:hAnsi="NeoSansArabic-Medium" w:cs="NeoSansArabic-Medium" w:hint="cs"/>
          <w:color w:val="7FADB2"/>
          <w:sz w:val="32"/>
          <w:szCs w:val="32"/>
          <w:rtl/>
        </w:rPr>
        <w:t xml:space="preserve">يمكن للمؤسسة الإضافة على هذه الآلية.   </w:t>
      </w:r>
    </w:p>
    <w:p w14:paraId="39A7C0D7" w14:textId="77777777" w:rsidR="00D42435" w:rsidRDefault="00D42435" w:rsidP="00D42435">
      <w:pPr>
        <w:rPr>
          <w:rFonts w:ascii="Al-Mohanad" w:hAnsi="Al-Mohanad" w:cs="Al-Mohanad"/>
          <w:color w:val="0C5263"/>
          <w:sz w:val="16"/>
          <w:szCs w:val="16"/>
          <w:rtl/>
        </w:rPr>
      </w:pPr>
    </w:p>
    <w:p w14:paraId="4842A007" w14:textId="77777777" w:rsidR="00EE04EA" w:rsidRDefault="00EE04EA" w:rsidP="00D42435">
      <w:pPr>
        <w:rPr>
          <w:rFonts w:ascii="Al-Mohanad" w:hAnsi="Al-Mohanad" w:cs="Al-Mohanad"/>
          <w:color w:val="0C5263"/>
          <w:sz w:val="16"/>
          <w:szCs w:val="16"/>
          <w:rtl/>
        </w:rPr>
      </w:pPr>
    </w:p>
    <w:p w14:paraId="49D8C500" w14:textId="77777777" w:rsidR="00EE04EA" w:rsidRPr="00C646EC" w:rsidRDefault="00EE04EA" w:rsidP="00D42435">
      <w:pPr>
        <w:rPr>
          <w:rFonts w:ascii="Al-Mohanad" w:hAnsi="Al-Mohanad" w:cs="Al-Mohanad"/>
          <w:color w:val="0C5263"/>
          <w:sz w:val="16"/>
          <w:szCs w:val="16"/>
          <w:rtl/>
        </w:rPr>
      </w:pPr>
    </w:p>
    <w:p w14:paraId="739DBE89" w14:textId="77777777" w:rsidR="00D42435" w:rsidRDefault="00D42435" w:rsidP="00D42435">
      <w:pPr>
        <w:rPr>
          <w:rFonts w:ascii="Neo Sans Arabic" w:hAnsi="Neo Sans Arabic" w:cs="Neo Sans Arabic"/>
          <w:color w:val="32B49B"/>
          <w:sz w:val="32"/>
          <w:szCs w:val="32"/>
          <w:rtl/>
        </w:rPr>
      </w:pPr>
      <w:r w:rsidRPr="00D42435">
        <w:rPr>
          <w:rFonts w:ascii="Neo Sans Arabic" w:hAnsi="Neo Sans Arabic" w:cs="Neo Sans Arabic"/>
          <w:color w:val="32B49B"/>
          <w:sz w:val="32"/>
          <w:szCs w:val="32"/>
          <w:rtl/>
        </w:rPr>
        <w:t xml:space="preserve">المادة </w:t>
      </w:r>
      <w:r w:rsidRPr="00D42435">
        <w:rPr>
          <w:rFonts w:ascii="Neo Sans Arabic" w:hAnsi="Neo Sans Arabic" w:cs="Neo Sans Arabic" w:hint="cs"/>
          <w:color w:val="32B49B"/>
          <w:sz w:val="32"/>
          <w:szCs w:val="32"/>
          <w:rtl/>
        </w:rPr>
        <w:t>السابعة عشر</w:t>
      </w:r>
      <w:r w:rsidRPr="00D42435">
        <w:rPr>
          <w:rFonts w:ascii="Neo Sans Arabic" w:hAnsi="Neo Sans Arabic" w:cs="Neo Sans Arabic"/>
          <w:color w:val="32B49B"/>
          <w:sz w:val="32"/>
          <w:szCs w:val="32"/>
          <w:rtl/>
        </w:rPr>
        <w:t>:</w:t>
      </w:r>
      <w:r w:rsidRPr="00D42435">
        <w:rPr>
          <w:rFonts w:ascii="Neo Sans Arabic" w:hAnsi="Neo Sans Arabic" w:cs="Neo Sans Arabic" w:hint="cs"/>
          <w:color w:val="32B49B"/>
          <w:sz w:val="32"/>
          <w:szCs w:val="32"/>
          <w:rtl/>
        </w:rPr>
        <w:t xml:space="preserve"> الشكاوى</w:t>
      </w:r>
      <w:r w:rsidRPr="00D42435">
        <w:rPr>
          <w:rFonts w:ascii="Neo Sans Arabic" w:hAnsi="Neo Sans Arabic" w:cs="Neo Sans Arabic"/>
          <w:color w:val="32B49B"/>
          <w:sz w:val="32"/>
          <w:szCs w:val="32"/>
          <w:rtl/>
        </w:rPr>
        <w:t xml:space="preserve">: </w:t>
      </w:r>
    </w:p>
    <w:p w14:paraId="56E54973" w14:textId="77777777" w:rsidR="00EE04EA" w:rsidRPr="00EE04EA" w:rsidRDefault="00EE04EA" w:rsidP="00EE04EA">
      <w:pPr>
        <w:jc w:val="both"/>
        <w:rPr>
          <w:rFonts w:ascii="Neo Sans Arabic" w:hAnsi="Neo Sans Arabic" w:cs="Neo Sans Arabic"/>
          <w:color w:val="32B49B"/>
          <w:sz w:val="20"/>
          <w:szCs w:val="20"/>
          <w:rtl/>
        </w:rPr>
      </w:pPr>
    </w:p>
    <w:p w14:paraId="05A38416" w14:textId="77777777" w:rsidR="00D42435" w:rsidRPr="005876EB" w:rsidRDefault="00D42435" w:rsidP="00EE04EA">
      <w:pPr>
        <w:pStyle w:val="ListParagraph"/>
        <w:numPr>
          <w:ilvl w:val="0"/>
          <w:numId w:val="18"/>
        </w:numPr>
        <w:spacing w:after="0"/>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تكون آلية استقبال الشكاوى الناشئة بموجب هذه السياسة أو بسببها عبر أي من الوسائل الآتية:</w:t>
      </w:r>
    </w:p>
    <w:p w14:paraId="6D0EEC46" w14:textId="77777777" w:rsidR="00D42435" w:rsidRPr="005876EB" w:rsidRDefault="00D42435" w:rsidP="00EE04EA">
      <w:pPr>
        <w:pStyle w:val="ListParagraph"/>
        <w:numPr>
          <w:ilvl w:val="0"/>
          <w:numId w:val="20"/>
        </w:numPr>
        <w:spacing w:after="0"/>
        <w:contextualSpacing w:val="0"/>
        <w:jc w:val="both"/>
        <w:rPr>
          <w:rFonts w:ascii="NeoSansArabic-Medium" w:eastAsiaTheme="minorHAnsi" w:hAnsi="NeoSansArabic-Medium" w:cs="NeoSansArabic-Medium"/>
          <w:color w:val="000000" w:themeColor="text1"/>
          <w:sz w:val="32"/>
          <w:szCs w:val="32"/>
          <w:rtl/>
        </w:rPr>
      </w:pPr>
      <w:r w:rsidRPr="005876EB">
        <w:rPr>
          <w:rFonts w:ascii="NeoSansArabic-Medium" w:eastAsiaTheme="minorHAnsi" w:hAnsi="NeoSansArabic-Medium" w:cs="NeoSansArabic-Medium"/>
          <w:color w:val="000000" w:themeColor="text1"/>
          <w:sz w:val="32"/>
          <w:szCs w:val="32"/>
          <w:rtl/>
        </w:rPr>
        <w:t xml:space="preserve">الموقع الإلكتروني: </w:t>
      </w:r>
      <w:r w:rsidRPr="005876EB">
        <w:rPr>
          <w:rFonts w:ascii="NeoSansArabic-Medium" w:eastAsiaTheme="minorHAnsi" w:hAnsi="NeoSansArabic-Medium" w:cs="NeoSansArabic-Medium"/>
          <w:color w:val="A6A6A6" w:themeColor="background1" w:themeShade="A6"/>
          <w:sz w:val="32"/>
          <w:szCs w:val="32"/>
          <w:rtl/>
        </w:rPr>
        <w:t>إضافة رابط الصفحة</w:t>
      </w:r>
      <w:r w:rsidRPr="005876EB">
        <w:rPr>
          <w:rFonts w:ascii="NeoSansArabic-Medium" w:eastAsiaTheme="minorHAnsi" w:hAnsi="NeoSansArabic-Medium" w:cs="NeoSansArabic-Medium"/>
          <w:color w:val="000000" w:themeColor="text1"/>
          <w:sz w:val="32"/>
          <w:szCs w:val="32"/>
          <w:rtl/>
        </w:rPr>
        <w:t>.....</w:t>
      </w:r>
    </w:p>
    <w:p w14:paraId="708B20AE" w14:textId="77777777" w:rsidR="00D42435" w:rsidRPr="005876EB" w:rsidRDefault="00D42435" w:rsidP="00EE04EA">
      <w:pPr>
        <w:pStyle w:val="ListParagraph"/>
        <w:numPr>
          <w:ilvl w:val="0"/>
          <w:numId w:val="20"/>
        </w:numPr>
        <w:spacing w:after="0"/>
        <w:contextualSpacing w:val="0"/>
        <w:jc w:val="both"/>
        <w:rPr>
          <w:rFonts w:ascii="NeoSansArabic-Medium" w:eastAsiaTheme="minorHAnsi" w:hAnsi="NeoSansArabic-Medium" w:cs="NeoSansArabic-Medium"/>
          <w:color w:val="000000" w:themeColor="text1"/>
          <w:sz w:val="32"/>
          <w:szCs w:val="32"/>
          <w:rtl/>
        </w:rPr>
      </w:pPr>
      <w:r w:rsidRPr="005876EB">
        <w:rPr>
          <w:rFonts w:ascii="NeoSansArabic-Medium" w:eastAsiaTheme="minorHAnsi" w:hAnsi="NeoSansArabic-Medium" w:cs="NeoSansArabic-Medium"/>
          <w:color w:val="000000" w:themeColor="text1"/>
          <w:sz w:val="32"/>
          <w:szCs w:val="32"/>
          <w:rtl/>
        </w:rPr>
        <w:t xml:space="preserve">البريد الإلكتروني: </w:t>
      </w:r>
      <w:r w:rsidRPr="005876EB">
        <w:rPr>
          <w:rFonts w:ascii="NeoSansArabic-Medium" w:eastAsiaTheme="minorHAnsi" w:hAnsi="NeoSansArabic-Medium" w:cs="NeoSansArabic-Medium"/>
          <w:color w:val="A6A6A6" w:themeColor="background1" w:themeShade="A6"/>
          <w:sz w:val="32"/>
          <w:szCs w:val="32"/>
          <w:rtl/>
        </w:rPr>
        <w:t>إضافة البريد الإلكتروني الخاص باستقبال البلاغات</w:t>
      </w:r>
      <w:r w:rsidRPr="005876EB">
        <w:rPr>
          <w:rFonts w:ascii="NeoSansArabic-Medium" w:eastAsiaTheme="minorHAnsi" w:hAnsi="NeoSansArabic-Medium" w:cs="NeoSansArabic-Medium"/>
          <w:color w:val="000000" w:themeColor="text1"/>
          <w:sz w:val="32"/>
          <w:szCs w:val="32"/>
          <w:rtl/>
        </w:rPr>
        <w:t>....</w:t>
      </w:r>
    </w:p>
    <w:p w14:paraId="247198BE" w14:textId="77777777" w:rsidR="00D42435" w:rsidRPr="005876EB" w:rsidRDefault="00D42435" w:rsidP="00EE04EA">
      <w:pPr>
        <w:pStyle w:val="ListParagraph"/>
        <w:numPr>
          <w:ilvl w:val="0"/>
          <w:numId w:val="20"/>
        </w:numPr>
        <w:spacing w:after="0"/>
        <w:contextualSpacing w:val="0"/>
        <w:jc w:val="both"/>
        <w:rPr>
          <w:rFonts w:ascii="NeoSansArabic-Medium" w:eastAsiaTheme="minorHAnsi" w:hAnsi="NeoSansArabic-Medium" w:cs="NeoSansArabic-Medium"/>
          <w:color w:val="000000" w:themeColor="text1"/>
          <w:sz w:val="32"/>
          <w:szCs w:val="32"/>
          <w:rtl/>
        </w:rPr>
      </w:pPr>
      <w:r w:rsidRPr="005876EB">
        <w:rPr>
          <w:rFonts w:ascii="NeoSansArabic-Medium" w:eastAsiaTheme="minorHAnsi" w:hAnsi="NeoSansArabic-Medium" w:cs="NeoSansArabic-Medium"/>
          <w:color w:val="000000" w:themeColor="text1"/>
          <w:sz w:val="32"/>
          <w:szCs w:val="32"/>
          <w:rtl/>
        </w:rPr>
        <w:t>الحضور إلى المقر:</w:t>
      </w:r>
      <w:r w:rsidRPr="0084763F">
        <w:rPr>
          <w:rFonts w:ascii="Al-Mohanad" w:eastAsiaTheme="minorHAnsi" w:hAnsi="Al-Mohanad" w:cs="Al-Mohanad"/>
          <w:sz w:val="32"/>
          <w:szCs w:val="32"/>
          <w:rtl/>
        </w:rPr>
        <w:t xml:space="preserve"> </w:t>
      </w:r>
      <w:r w:rsidRPr="005876EB">
        <w:rPr>
          <w:rFonts w:ascii="NeoSansArabic-Medium" w:eastAsiaTheme="minorHAnsi" w:hAnsi="NeoSansArabic-Medium" w:cs="NeoSansArabic-Medium"/>
          <w:color w:val="A6A6A6" w:themeColor="background1" w:themeShade="A6"/>
          <w:sz w:val="32"/>
          <w:szCs w:val="32"/>
          <w:rtl/>
        </w:rPr>
        <w:t>إضافة العنوان</w:t>
      </w:r>
      <w:r w:rsidRPr="005876EB">
        <w:rPr>
          <w:rFonts w:ascii="Al-Mohanad" w:eastAsiaTheme="minorHAnsi" w:hAnsi="Al-Mohanad" w:cs="Al-Mohanad"/>
          <w:color w:val="A6A6A6" w:themeColor="background1" w:themeShade="A6"/>
          <w:sz w:val="32"/>
          <w:szCs w:val="32"/>
          <w:rtl/>
        </w:rPr>
        <w:t xml:space="preserve"> </w:t>
      </w:r>
      <w:r w:rsidRPr="0084763F">
        <w:rPr>
          <w:rFonts w:ascii="Al-Mohanad" w:eastAsiaTheme="minorHAnsi" w:hAnsi="Al-Mohanad" w:cs="Al-Mohanad"/>
          <w:sz w:val="32"/>
          <w:szCs w:val="32"/>
          <w:rtl/>
        </w:rPr>
        <w:t>.....</w:t>
      </w:r>
    </w:p>
    <w:p w14:paraId="34FD694C" w14:textId="77777777" w:rsidR="00D42435" w:rsidRPr="005876EB" w:rsidRDefault="00D42435" w:rsidP="00EE04EA">
      <w:pPr>
        <w:pStyle w:val="ListParagraph"/>
        <w:numPr>
          <w:ilvl w:val="0"/>
          <w:numId w:val="18"/>
        </w:numPr>
        <w:spacing w:after="0"/>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 xml:space="preserve">تلتزم المؤسسة بالتعامل مع الشكاوى خلال مدة لا تزيد عن (..) أيام. </w:t>
      </w:r>
    </w:p>
    <w:p w14:paraId="78BD4BE4" w14:textId="77777777" w:rsidR="00D42435" w:rsidRPr="005876EB" w:rsidRDefault="00D42435" w:rsidP="00EE04EA">
      <w:pPr>
        <w:pStyle w:val="ListParagraph"/>
        <w:numPr>
          <w:ilvl w:val="0"/>
          <w:numId w:val="18"/>
        </w:numPr>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 xml:space="preserve">في حال عدم معالجة الشكوى خلال المدة المشار إليها في الفقرة (2) من هذه المادة، فيجب على المؤسسة ابلاغ مقدم الشكوى بحالة الشكوى وأسباب التأخير. </w:t>
      </w:r>
    </w:p>
    <w:p w14:paraId="11156E61" w14:textId="77777777" w:rsidR="00D42435" w:rsidRPr="005876EB" w:rsidRDefault="00D42435" w:rsidP="00EE04EA">
      <w:pPr>
        <w:pStyle w:val="ListParagraph"/>
        <w:numPr>
          <w:ilvl w:val="0"/>
          <w:numId w:val="18"/>
        </w:numPr>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يجب أن يتم تضمين الشكاوى الواردة إلى المؤسسة مع المشفوعات الخاصة وحالتها، بكل طلب في تقرير دوري يُعرض على مجلس أمناء المؤسسة.</w:t>
      </w:r>
    </w:p>
    <w:p w14:paraId="7E383F26" w14:textId="77777777" w:rsidR="00D42435" w:rsidRPr="005876EB" w:rsidRDefault="00D42435" w:rsidP="00EE04EA">
      <w:pPr>
        <w:pStyle w:val="ListParagraph"/>
        <w:numPr>
          <w:ilvl w:val="0"/>
          <w:numId w:val="18"/>
        </w:numPr>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تلتزم المؤسسة بإبلاغ مقدم الشكوى عن حالتها والقرار الذي تم اتخاذه ومسبباته.</w:t>
      </w:r>
    </w:p>
    <w:p w14:paraId="4EDB92AF" w14:textId="77777777" w:rsidR="00D42435" w:rsidRPr="005876EB" w:rsidRDefault="00D42435" w:rsidP="00EE04EA">
      <w:pPr>
        <w:pStyle w:val="ListParagraph"/>
        <w:numPr>
          <w:ilvl w:val="0"/>
          <w:numId w:val="18"/>
        </w:numPr>
        <w:spacing w:after="0"/>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دون الاخلال بما ورد في الفقرة (2-3) من هذه المادة، يحق للجهة مقدمة الشكوى طلب التصعيد إلى مجلس الأمناء أو إلى لجان المجلس في حال اخلال المؤسسة بمعالجة الشكوى، أو في حال ارتأت عدم صحة القرار الذي تم اتخاذه لمعالجتها.</w:t>
      </w:r>
    </w:p>
    <w:p w14:paraId="58972368" w14:textId="77777777" w:rsidR="00D42435" w:rsidRPr="005876EB" w:rsidRDefault="00D42435" w:rsidP="00EE04EA">
      <w:pPr>
        <w:pStyle w:val="ListParagraph"/>
        <w:numPr>
          <w:ilvl w:val="0"/>
          <w:numId w:val="18"/>
        </w:numPr>
        <w:spacing w:after="0"/>
        <w:contextualSpacing w:val="0"/>
        <w:jc w:val="both"/>
        <w:rPr>
          <w:rFonts w:ascii="NeoSansArabic-Medium" w:eastAsiaTheme="minorHAnsi" w:hAnsi="NeoSansArabic-Medium" w:cs="NeoSansArabic-Medium"/>
          <w:color w:val="000000" w:themeColor="text1"/>
          <w:sz w:val="32"/>
          <w:szCs w:val="32"/>
        </w:rPr>
      </w:pPr>
      <w:r w:rsidRPr="005876EB">
        <w:rPr>
          <w:rFonts w:ascii="NeoSansArabic-Medium" w:eastAsiaTheme="minorHAnsi" w:hAnsi="NeoSansArabic-Medium" w:cs="NeoSansArabic-Medium" w:hint="cs"/>
          <w:color w:val="000000" w:themeColor="text1"/>
          <w:sz w:val="32"/>
          <w:szCs w:val="32"/>
          <w:rtl/>
        </w:rPr>
        <w:t>في حال استخدام الجهة -مقدمة الشكوى- لحقها الوارد في الفقرة (6) من هذه المادة فيجب عليها تضمين كافة المستندات الداعمة.</w:t>
      </w:r>
    </w:p>
    <w:p w14:paraId="393632D6" w14:textId="77777777" w:rsidR="00D42435" w:rsidRPr="00EE04EA" w:rsidRDefault="00D42435" w:rsidP="00D42435">
      <w:pPr>
        <w:pStyle w:val="ListParagraph"/>
        <w:spacing w:line="240" w:lineRule="auto"/>
        <w:ind w:left="450"/>
        <w:contextualSpacing w:val="0"/>
        <w:jc w:val="both"/>
        <w:rPr>
          <w:rFonts w:ascii="NeoSansArabic-Medium" w:eastAsiaTheme="minorHAnsi" w:hAnsi="NeoSansArabic-Medium" w:cs="NeoSansArabic-Medium"/>
          <w:color w:val="7FADB2"/>
          <w:sz w:val="32"/>
          <w:szCs w:val="32"/>
          <w:rtl/>
        </w:rPr>
      </w:pPr>
      <w:r w:rsidRPr="00EE04EA">
        <w:rPr>
          <w:rFonts w:ascii="NeoSansArabic-Medium" w:eastAsiaTheme="minorHAnsi" w:hAnsi="NeoSansArabic-Medium" w:cs="NeoSansArabic-Medium"/>
          <w:color w:val="7FADB2"/>
          <w:sz w:val="32"/>
          <w:szCs w:val="32"/>
          <w:rtl/>
        </w:rPr>
        <w:t>•</w:t>
      </w:r>
      <w:r w:rsidRPr="00EE04EA">
        <w:rPr>
          <w:rFonts w:ascii="NeoSansArabic-Medium" w:eastAsiaTheme="minorHAnsi" w:hAnsi="NeoSansArabic-Medium" w:cs="NeoSansArabic-Medium"/>
          <w:color w:val="7FADB2"/>
          <w:sz w:val="32"/>
          <w:szCs w:val="32"/>
          <w:rtl/>
        </w:rPr>
        <w:tab/>
        <w:t>يمكن للمؤسسة إضافة أي</w:t>
      </w:r>
      <w:r w:rsidRPr="00EE04EA">
        <w:rPr>
          <w:rFonts w:ascii="NeoSansArabic-Medium" w:eastAsiaTheme="minorHAnsi" w:hAnsi="NeoSansArabic-Medium" w:cs="NeoSansArabic-Medium" w:hint="cs"/>
          <w:color w:val="7FADB2"/>
          <w:sz w:val="32"/>
          <w:szCs w:val="32"/>
          <w:rtl/>
        </w:rPr>
        <w:t>ة</w:t>
      </w:r>
      <w:r w:rsidRPr="00EE04EA">
        <w:rPr>
          <w:rFonts w:ascii="NeoSansArabic-Medium" w:eastAsiaTheme="minorHAnsi" w:hAnsi="NeoSansArabic-Medium" w:cs="NeoSansArabic-Medium"/>
          <w:color w:val="7FADB2"/>
          <w:sz w:val="32"/>
          <w:szCs w:val="32"/>
          <w:rtl/>
        </w:rPr>
        <w:t xml:space="preserve"> </w:t>
      </w:r>
      <w:r w:rsidRPr="00EE04EA">
        <w:rPr>
          <w:rFonts w:ascii="NeoSansArabic-Medium" w:eastAsiaTheme="minorHAnsi" w:hAnsi="NeoSansArabic-Medium" w:cs="NeoSansArabic-Medium" w:hint="cs"/>
          <w:color w:val="7FADB2"/>
          <w:sz w:val="32"/>
          <w:szCs w:val="32"/>
          <w:rtl/>
        </w:rPr>
        <w:t>بنود</w:t>
      </w:r>
      <w:r w:rsidRPr="00EE04EA">
        <w:rPr>
          <w:rFonts w:ascii="NeoSansArabic-Medium" w:eastAsiaTheme="minorHAnsi" w:hAnsi="NeoSansArabic-Medium" w:cs="NeoSansArabic-Medium"/>
          <w:color w:val="7FADB2"/>
          <w:sz w:val="32"/>
          <w:szCs w:val="32"/>
          <w:rtl/>
        </w:rPr>
        <w:t xml:space="preserve"> أخرى ترى مناسبتها.  </w:t>
      </w:r>
    </w:p>
    <w:p w14:paraId="3F7BA673" w14:textId="77777777" w:rsidR="00E15D4B" w:rsidRDefault="00E15D4B" w:rsidP="00E15D4B">
      <w:pPr>
        <w:spacing w:after="225"/>
        <w:jc w:val="both"/>
        <w:textAlignment w:val="center"/>
        <w:rPr>
          <w:rFonts w:ascii="Neo Sans Arabic" w:hAnsi="Neo Sans Arabic" w:cs="Neo Sans Arabic"/>
          <w:color w:val="32B49B"/>
          <w:sz w:val="32"/>
          <w:szCs w:val="32"/>
          <w:rtl/>
        </w:rPr>
      </w:pPr>
    </w:p>
    <w:p w14:paraId="10A6F46F" w14:textId="77777777" w:rsidR="00D42435" w:rsidRDefault="00D42435" w:rsidP="00E15D4B">
      <w:pPr>
        <w:spacing w:after="225"/>
        <w:jc w:val="both"/>
        <w:textAlignment w:val="center"/>
        <w:rPr>
          <w:rFonts w:ascii="Neo Sans Arabic" w:hAnsi="Neo Sans Arabic" w:cs="Neo Sans Arabic"/>
          <w:color w:val="32B49B"/>
          <w:sz w:val="32"/>
          <w:szCs w:val="32"/>
          <w:rtl/>
        </w:rPr>
      </w:pPr>
    </w:p>
    <w:p w14:paraId="3074619A" w14:textId="77777777" w:rsidR="00D42435" w:rsidRDefault="00D42435" w:rsidP="00E15D4B">
      <w:pPr>
        <w:spacing w:after="225"/>
        <w:jc w:val="both"/>
        <w:textAlignment w:val="center"/>
        <w:rPr>
          <w:rFonts w:ascii="Neo Sans Arabic" w:hAnsi="Neo Sans Arabic" w:cs="Neo Sans Arabic"/>
          <w:color w:val="32B49B"/>
          <w:sz w:val="32"/>
          <w:szCs w:val="32"/>
          <w:rtl/>
        </w:rPr>
      </w:pPr>
    </w:p>
    <w:p w14:paraId="229130A0" w14:textId="77777777" w:rsidR="00D42435" w:rsidRDefault="00D42435" w:rsidP="00E15D4B">
      <w:pPr>
        <w:spacing w:after="225"/>
        <w:jc w:val="both"/>
        <w:textAlignment w:val="center"/>
        <w:rPr>
          <w:rFonts w:ascii="Neo Sans Arabic" w:hAnsi="Neo Sans Arabic" w:cs="Neo Sans Arabic"/>
          <w:color w:val="32B49B"/>
          <w:sz w:val="32"/>
          <w:szCs w:val="32"/>
          <w:rtl/>
        </w:rPr>
      </w:pPr>
    </w:p>
    <w:p w14:paraId="0F25DC84" w14:textId="77777777" w:rsidR="00D42435" w:rsidRDefault="00D42435" w:rsidP="00E15D4B">
      <w:pPr>
        <w:spacing w:after="225"/>
        <w:jc w:val="both"/>
        <w:textAlignment w:val="center"/>
        <w:rPr>
          <w:rFonts w:ascii="Neo Sans Arabic" w:hAnsi="Neo Sans Arabic" w:cs="Neo Sans Arabic"/>
          <w:color w:val="32B49B"/>
          <w:sz w:val="32"/>
          <w:szCs w:val="32"/>
          <w:rtl/>
        </w:rPr>
      </w:pPr>
    </w:p>
    <w:p w14:paraId="4406FBFF" w14:textId="77777777" w:rsidR="00D42435" w:rsidRDefault="00D42435" w:rsidP="00E15D4B">
      <w:pPr>
        <w:spacing w:after="225"/>
        <w:jc w:val="both"/>
        <w:textAlignment w:val="center"/>
        <w:rPr>
          <w:rFonts w:ascii="Neo Sans Arabic" w:hAnsi="Neo Sans Arabic" w:cs="Neo Sans Arabic"/>
          <w:color w:val="32B49B"/>
          <w:sz w:val="32"/>
          <w:szCs w:val="32"/>
          <w:rtl/>
        </w:rPr>
      </w:pPr>
    </w:p>
    <w:p w14:paraId="43890B6E" w14:textId="77777777" w:rsidR="00D42435" w:rsidRDefault="00D42435" w:rsidP="00E15D4B">
      <w:pPr>
        <w:spacing w:after="225"/>
        <w:jc w:val="both"/>
        <w:textAlignment w:val="center"/>
        <w:rPr>
          <w:rFonts w:ascii="Neo Sans Arabic" w:hAnsi="Neo Sans Arabic" w:cs="Neo Sans Arabic"/>
          <w:color w:val="32B49B"/>
          <w:sz w:val="32"/>
          <w:szCs w:val="32"/>
          <w:rtl/>
        </w:rPr>
      </w:pPr>
    </w:p>
    <w:p w14:paraId="368C20C5" w14:textId="77777777" w:rsidR="00D42435" w:rsidRDefault="00D42435" w:rsidP="00E15D4B">
      <w:pPr>
        <w:spacing w:after="225"/>
        <w:jc w:val="both"/>
        <w:textAlignment w:val="center"/>
        <w:rPr>
          <w:rFonts w:ascii="Neo Sans Arabic" w:hAnsi="Neo Sans Arabic" w:cs="Neo Sans Arabic"/>
          <w:color w:val="32B49B"/>
          <w:sz w:val="32"/>
          <w:szCs w:val="32"/>
          <w:rtl/>
        </w:rPr>
      </w:pPr>
    </w:p>
    <w:p w14:paraId="564200AB" w14:textId="77777777" w:rsidR="00D42435" w:rsidRDefault="00D42435" w:rsidP="00E15D4B">
      <w:pPr>
        <w:spacing w:after="225"/>
        <w:jc w:val="both"/>
        <w:textAlignment w:val="center"/>
        <w:rPr>
          <w:rFonts w:ascii="NeoSansArabic-Medium" w:hAnsi="NeoSansArabic-Medium" w:cs="NeoSansArabic-Medium"/>
          <w:color w:val="000000" w:themeColor="text1"/>
          <w:sz w:val="32"/>
          <w:szCs w:val="32"/>
          <w:rtl/>
        </w:rPr>
      </w:pPr>
    </w:p>
    <w:p w14:paraId="49BC1BF4" w14:textId="142F9DF1" w:rsidR="00E15D4B" w:rsidRPr="00E15D4B" w:rsidRDefault="00E15D4B" w:rsidP="00E15D4B">
      <w:pPr>
        <w:spacing w:after="225"/>
        <w:jc w:val="both"/>
        <w:textAlignment w:val="center"/>
        <w:rPr>
          <w:rFonts w:ascii="NeoSansArabic-Medium" w:hAnsi="NeoSansArabic-Medium" w:cs="NeoSansArabic-Medium"/>
          <w:color w:val="000000" w:themeColor="text1"/>
          <w:sz w:val="32"/>
          <w:szCs w:val="32"/>
        </w:rPr>
      </w:pPr>
      <w:r w:rsidRPr="00CB1E5B">
        <w:rPr>
          <w:rFonts w:ascii="Neo Sans Arabic" w:hAnsi="Neo Sans Arabic" w:cs="Neo Sans Arabic"/>
          <w:noProof/>
        </w:rPr>
        <w:lastRenderedPageBreak/>
        <mc:AlternateContent>
          <mc:Choice Requires="wps">
            <w:drawing>
              <wp:anchor distT="0" distB="0" distL="114300" distR="114300" simplePos="0" relativeHeight="251687936" behindDoc="0" locked="0" layoutInCell="1" allowOverlap="1" wp14:anchorId="457A05DB" wp14:editId="00DDD2DF">
                <wp:simplePos x="0" y="0"/>
                <wp:positionH relativeFrom="column">
                  <wp:posOffset>190831</wp:posOffset>
                </wp:positionH>
                <wp:positionV relativeFrom="paragraph">
                  <wp:posOffset>497</wp:posOffset>
                </wp:positionV>
                <wp:extent cx="6783070" cy="516255"/>
                <wp:effectExtent l="0" t="0" r="0" b="0"/>
                <wp:wrapSquare wrapText="bothSides"/>
                <wp:docPr id="837896146"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7D5EA470" w14:textId="00A07A62" w:rsidR="00E15D4B" w:rsidRPr="003749E6" w:rsidRDefault="00E15D4B" w:rsidP="00E15D4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 xml:space="preserve">الفصل </w:t>
                            </w:r>
                            <w:r>
                              <w:rPr>
                                <w:rFonts w:ascii="Neo Sans Arabic Bold" w:hAnsi="Neo Sans Arabic Bold" w:cs="Neo Sans Arabic Bold" w:hint="cs"/>
                                <w:b/>
                                <w:bCs/>
                                <w:color w:val="7FADB2"/>
                                <w:sz w:val="40"/>
                                <w:szCs w:val="40"/>
                                <w:rtl/>
                              </w:rPr>
                              <w:t>الرابع</w:t>
                            </w:r>
                            <w:r w:rsidRPr="003749E6">
                              <w:rPr>
                                <w:rFonts w:ascii="Neo Sans Arabic Bold" w:hAnsi="Neo Sans Arabic Bold" w:cs="Neo Sans Arabic Bold" w:hint="cs"/>
                                <w:b/>
                                <w:bCs/>
                                <w:color w:val="7FADB2"/>
                                <w:sz w:val="40"/>
                                <w:szCs w:val="40"/>
                                <w:rtl/>
                              </w:rPr>
                              <w:t xml:space="preserve">: </w:t>
                            </w:r>
                            <w:r w:rsidR="003521F5">
                              <w:rPr>
                                <w:rFonts w:ascii="Neo Sans Arabic Bold" w:hAnsi="Neo Sans Arabic Bold" w:cs="Neo Sans Arabic Bold" w:hint="cs"/>
                                <w:b/>
                                <w:bCs/>
                                <w:color w:val="7FADB2"/>
                                <w:sz w:val="40"/>
                                <w:szCs w:val="40"/>
                                <w:rtl/>
                              </w:rPr>
                              <w:t>مسؤوليات أجهزة المؤسسة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A05DB" id="_x0000_s1034" type="#_x0000_t202" style="position:absolute;left:0;text-align:left;margin-left:15.05pt;margin-top:.05pt;width:534.1pt;height:4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" filled="f" stroked="f" strokeweight=".5pt">
                <v:textbox>
                  <w:txbxContent>
                    <w:p w14:paraId="7D5EA470" w14:textId="00A07A62" w:rsidR="00E15D4B" w:rsidRPr="003749E6" w:rsidRDefault="00E15D4B" w:rsidP="00E15D4B">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 xml:space="preserve">الفصل </w:t>
                      </w:r>
                      <w:r>
                        <w:rPr>
                          <w:rFonts w:ascii="Neo Sans Arabic Bold" w:hAnsi="Neo Sans Arabic Bold" w:cs="Neo Sans Arabic Bold" w:hint="cs"/>
                          <w:b/>
                          <w:bCs/>
                          <w:color w:val="7FADB2"/>
                          <w:sz w:val="40"/>
                          <w:szCs w:val="40"/>
                          <w:rtl/>
                        </w:rPr>
                        <w:t>الرابع</w:t>
                      </w:r>
                      <w:r w:rsidRPr="003749E6">
                        <w:rPr>
                          <w:rFonts w:ascii="Neo Sans Arabic Bold" w:hAnsi="Neo Sans Arabic Bold" w:cs="Neo Sans Arabic Bold" w:hint="cs"/>
                          <w:b/>
                          <w:bCs/>
                          <w:color w:val="7FADB2"/>
                          <w:sz w:val="40"/>
                          <w:szCs w:val="40"/>
                          <w:rtl/>
                        </w:rPr>
                        <w:t xml:space="preserve">: </w:t>
                      </w:r>
                      <w:r w:rsidR="003521F5">
                        <w:rPr>
                          <w:rFonts w:ascii="Neo Sans Arabic Bold" w:hAnsi="Neo Sans Arabic Bold" w:cs="Neo Sans Arabic Bold" w:hint="cs"/>
                          <w:b/>
                          <w:bCs/>
                          <w:color w:val="7FADB2"/>
                          <w:sz w:val="40"/>
                          <w:szCs w:val="40"/>
                          <w:rtl/>
                        </w:rPr>
                        <w:t>مسؤوليات أجهزة المؤسسة</w:t>
                      </w:r>
                    </w:p>
                  </w:txbxContent>
                </v:textbox>
                <w10:wrap type="square"/>
              </v:shape>
            </w:pict>
          </mc:Fallback>
        </mc:AlternateContent>
      </w:r>
    </w:p>
    <w:p w14:paraId="22772359" w14:textId="6D634C7F" w:rsidR="00E15D4B" w:rsidRDefault="00E15D4B" w:rsidP="00E15D4B">
      <w:pPr>
        <w:jc w:val="both"/>
        <w:rPr>
          <w:rFonts w:ascii="Neo Sans Arabic" w:hAnsi="Neo Sans Arabic" w:cs="Neo Sans Arabic"/>
          <w:color w:val="32B49B"/>
          <w:sz w:val="32"/>
          <w:szCs w:val="32"/>
          <w:rtl/>
        </w:rPr>
      </w:pPr>
      <w:r w:rsidRPr="00E15D4B">
        <w:rPr>
          <w:rFonts w:ascii="Neo Sans Arabic" w:hAnsi="Neo Sans Arabic" w:cs="Neo Sans Arabic" w:hint="cs"/>
          <w:color w:val="32B49B"/>
          <w:sz w:val="32"/>
          <w:szCs w:val="32"/>
          <w:rtl/>
        </w:rPr>
        <w:t>المادة الثا</w:t>
      </w:r>
      <w:r w:rsidR="003521F5">
        <w:rPr>
          <w:rFonts w:ascii="Neo Sans Arabic" w:hAnsi="Neo Sans Arabic" w:cs="Neo Sans Arabic" w:hint="cs"/>
          <w:color w:val="32B49B"/>
          <w:sz w:val="32"/>
          <w:szCs w:val="32"/>
          <w:rtl/>
        </w:rPr>
        <w:t>من</w:t>
      </w:r>
      <w:r w:rsidRPr="00E15D4B">
        <w:rPr>
          <w:rFonts w:ascii="Neo Sans Arabic" w:hAnsi="Neo Sans Arabic" w:cs="Neo Sans Arabic" w:hint="cs"/>
          <w:color w:val="32B49B"/>
          <w:sz w:val="32"/>
          <w:szCs w:val="32"/>
          <w:rtl/>
        </w:rPr>
        <w:t xml:space="preserve">ة عشر: </w:t>
      </w:r>
      <w:r w:rsidR="003521F5" w:rsidRPr="003521F5">
        <w:rPr>
          <w:rFonts w:ascii="Neo Sans Arabic" w:hAnsi="Neo Sans Arabic" w:cs="Neo Sans Arabic"/>
          <w:color w:val="32B49B"/>
          <w:sz w:val="32"/>
          <w:szCs w:val="32"/>
          <w:rtl/>
        </w:rPr>
        <w:t>مسؤوليات مجلس الأمناء:</w:t>
      </w:r>
    </w:p>
    <w:p w14:paraId="2914296C" w14:textId="77777777" w:rsidR="003521F5" w:rsidRPr="003521F5" w:rsidRDefault="003521F5" w:rsidP="003521F5">
      <w:pPr>
        <w:jc w:val="both"/>
        <w:rPr>
          <w:rFonts w:ascii="NeoSansArabic-Medium" w:hAnsi="NeoSansArabic-Medium" w:cs="NeoSansArabic-Medium"/>
          <w:b/>
          <w:bCs/>
          <w:color w:val="000000" w:themeColor="text1"/>
          <w:sz w:val="32"/>
          <w:szCs w:val="32"/>
          <w:rtl/>
        </w:rPr>
      </w:pPr>
    </w:p>
    <w:p w14:paraId="0585ED67" w14:textId="77777777" w:rsidR="003521F5" w:rsidRPr="003521F5" w:rsidRDefault="003521F5" w:rsidP="003521F5">
      <w:pPr>
        <w:numPr>
          <w:ilvl w:val="0"/>
          <w:numId w:val="21"/>
        </w:numPr>
        <w:spacing w:line="276" w:lineRule="auto"/>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color w:val="000000" w:themeColor="text1"/>
          <w:sz w:val="32"/>
          <w:szCs w:val="32"/>
          <w:rtl/>
        </w:rPr>
        <w:t>اعتماد هذه السياسة والإشراف على تنفيذها</w:t>
      </w:r>
      <w:r w:rsidRPr="003521F5">
        <w:rPr>
          <w:rFonts w:ascii="NeoSansArabic-Medium" w:hAnsi="NeoSansArabic-Medium" w:cs="NeoSansArabic-Medium" w:hint="cs"/>
          <w:color w:val="000000" w:themeColor="text1"/>
          <w:sz w:val="32"/>
          <w:szCs w:val="32"/>
          <w:rtl/>
        </w:rPr>
        <w:t xml:space="preserve"> </w:t>
      </w:r>
      <w:r w:rsidRPr="003521F5">
        <w:rPr>
          <w:rFonts w:ascii="NeoSansArabic-Medium" w:hAnsi="NeoSansArabic-Medium" w:cs="NeoSansArabic-Medium"/>
          <w:color w:val="000000" w:themeColor="text1"/>
          <w:sz w:val="32"/>
          <w:szCs w:val="32"/>
          <w:rtl/>
        </w:rPr>
        <w:t>ومراقبة مدى فاعليتها وتعديلها عند الحاجة.</w:t>
      </w:r>
    </w:p>
    <w:p w14:paraId="7DF141BC" w14:textId="77777777" w:rsidR="003521F5" w:rsidRPr="003521F5" w:rsidRDefault="003521F5" w:rsidP="003521F5">
      <w:pPr>
        <w:numPr>
          <w:ilvl w:val="0"/>
          <w:numId w:val="21"/>
        </w:numPr>
        <w:spacing w:line="276" w:lineRule="auto"/>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color w:val="000000" w:themeColor="text1"/>
          <w:sz w:val="32"/>
          <w:szCs w:val="32"/>
          <w:rtl/>
        </w:rPr>
        <w:t>إعداد مشروع الموازنة التقديرية للمؤسسة.</w:t>
      </w:r>
    </w:p>
    <w:p w14:paraId="2B73C7C7" w14:textId="77777777" w:rsidR="003521F5" w:rsidRPr="003521F5" w:rsidRDefault="003521F5" w:rsidP="003521F5">
      <w:pPr>
        <w:numPr>
          <w:ilvl w:val="0"/>
          <w:numId w:val="21"/>
        </w:numPr>
        <w:spacing w:line="276" w:lineRule="auto"/>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color w:val="000000" w:themeColor="text1"/>
          <w:sz w:val="32"/>
          <w:szCs w:val="32"/>
          <w:rtl/>
        </w:rPr>
        <w:t>رصد حالات عدم الالتزام بالسياسة من قبل الإدارة التنفيذية</w:t>
      </w:r>
      <w:r w:rsidRPr="003521F5">
        <w:rPr>
          <w:rFonts w:ascii="NeoSansArabic-Medium" w:hAnsi="NeoSansArabic-Medium" w:cs="NeoSansArabic-Medium" w:hint="cs"/>
          <w:color w:val="000000" w:themeColor="text1"/>
          <w:sz w:val="32"/>
          <w:szCs w:val="32"/>
          <w:rtl/>
        </w:rPr>
        <w:t>.</w:t>
      </w:r>
    </w:p>
    <w:p w14:paraId="13C3E826" w14:textId="77777777" w:rsidR="003521F5" w:rsidRPr="003521F5" w:rsidRDefault="003521F5" w:rsidP="003521F5">
      <w:pPr>
        <w:numPr>
          <w:ilvl w:val="0"/>
          <w:numId w:val="21"/>
        </w:numPr>
        <w:spacing w:line="276" w:lineRule="auto"/>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color w:val="000000" w:themeColor="text1"/>
          <w:sz w:val="32"/>
          <w:szCs w:val="32"/>
          <w:rtl/>
        </w:rPr>
        <w:t xml:space="preserve">مراقبة أداء الجهاز التنفيذي، ومدى تحقيق أهداف المؤسسة وأغراضها </w:t>
      </w:r>
      <w:r w:rsidRPr="003521F5">
        <w:rPr>
          <w:rFonts w:ascii="NeoSansArabic-Medium" w:hAnsi="NeoSansArabic-Medium" w:cs="NeoSansArabic-Medium" w:hint="cs"/>
          <w:color w:val="000000" w:themeColor="text1"/>
          <w:sz w:val="32"/>
          <w:szCs w:val="32"/>
          <w:rtl/>
        </w:rPr>
        <w:t>المتعلقة بتقديم المنح وخدماتها</w:t>
      </w:r>
      <w:r w:rsidRPr="003521F5">
        <w:rPr>
          <w:rFonts w:ascii="NeoSansArabic-Medium" w:hAnsi="NeoSansArabic-Medium" w:cs="NeoSansArabic-Medium"/>
          <w:color w:val="000000" w:themeColor="text1"/>
          <w:sz w:val="32"/>
          <w:szCs w:val="32"/>
          <w:rtl/>
        </w:rPr>
        <w:t>.</w:t>
      </w:r>
    </w:p>
    <w:p w14:paraId="5DADBEE3" w14:textId="77777777" w:rsidR="003521F5" w:rsidRPr="003521F5" w:rsidRDefault="003521F5" w:rsidP="003521F5">
      <w:pPr>
        <w:numPr>
          <w:ilvl w:val="0"/>
          <w:numId w:val="21"/>
        </w:numPr>
        <w:spacing w:line="276" w:lineRule="auto"/>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hint="cs"/>
          <w:color w:val="000000" w:themeColor="text1"/>
          <w:sz w:val="32"/>
          <w:szCs w:val="32"/>
          <w:rtl/>
        </w:rPr>
        <w:t>متابعة التقدم لدى الجهة، والتحقق من أن المنحة أو الخدمة التي تم تقديمها قد حققت أغراضها.</w:t>
      </w:r>
    </w:p>
    <w:p w14:paraId="6D80F66F" w14:textId="77777777" w:rsidR="003521F5" w:rsidRPr="003521F5" w:rsidRDefault="003521F5" w:rsidP="003521F5">
      <w:pPr>
        <w:numPr>
          <w:ilvl w:val="0"/>
          <w:numId w:val="21"/>
        </w:numPr>
        <w:spacing w:line="276" w:lineRule="auto"/>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color w:val="000000" w:themeColor="text1"/>
          <w:sz w:val="32"/>
          <w:szCs w:val="32"/>
          <w:rtl/>
        </w:rPr>
        <w:t>التأكد من صحة المستندات المالية قبل الصرف واعتمادها وحفظها.</w:t>
      </w:r>
    </w:p>
    <w:p w14:paraId="077AF6B7" w14:textId="77777777" w:rsidR="003521F5" w:rsidRPr="003521F5" w:rsidRDefault="003521F5" w:rsidP="003521F5">
      <w:pPr>
        <w:numPr>
          <w:ilvl w:val="0"/>
          <w:numId w:val="21"/>
        </w:numPr>
        <w:spacing w:line="276" w:lineRule="auto"/>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color w:val="000000" w:themeColor="text1"/>
          <w:sz w:val="32"/>
          <w:szCs w:val="32"/>
          <w:rtl/>
        </w:rPr>
        <w:t>التوقيع المشترك على سندات الصرف.</w:t>
      </w:r>
    </w:p>
    <w:p w14:paraId="13577DA9" w14:textId="77777777" w:rsidR="003521F5" w:rsidRDefault="003521F5" w:rsidP="003521F5">
      <w:pPr>
        <w:numPr>
          <w:ilvl w:val="0"/>
          <w:numId w:val="21"/>
        </w:numPr>
        <w:spacing w:line="276" w:lineRule="auto"/>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hint="cs"/>
          <w:color w:val="000000" w:themeColor="text1"/>
          <w:sz w:val="32"/>
          <w:szCs w:val="32"/>
          <w:rtl/>
        </w:rPr>
        <w:t>وضع ضوابط داخلية للمحافظة على حماية بيانات المستفيدين والمحافظة على سريتها وعدم تسربها واستخدامها بطرق غير مشروعة.</w:t>
      </w:r>
    </w:p>
    <w:p w14:paraId="07B7A9F0" w14:textId="77777777" w:rsidR="003521F5" w:rsidRPr="003521F5" w:rsidRDefault="003521F5" w:rsidP="003521F5">
      <w:pPr>
        <w:spacing w:line="276" w:lineRule="auto"/>
        <w:ind w:left="360"/>
        <w:jc w:val="both"/>
        <w:rPr>
          <w:rFonts w:ascii="NeoSansArabic-Medium" w:hAnsi="NeoSansArabic-Medium" w:cs="NeoSansArabic-Medium"/>
          <w:color w:val="000000" w:themeColor="text1"/>
          <w:sz w:val="32"/>
          <w:szCs w:val="32"/>
        </w:rPr>
      </w:pPr>
    </w:p>
    <w:p w14:paraId="7E646454" w14:textId="77777777" w:rsidR="003521F5" w:rsidRPr="003521F5" w:rsidRDefault="003521F5" w:rsidP="003521F5">
      <w:pPr>
        <w:spacing w:after="240"/>
        <w:jc w:val="both"/>
        <w:rPr>
          <w:rFonts w:ascii="Neo Sans Arabic" w:hAnsi="Neo Sans Arabic" w:cs="Neo Sans Arabic"/>
          <w:color w:val="32B49B"/>
          <w:sz w:val="32"/>
          <w:szCs w:val="32"/>
          <w:rtl/>
        </w:rPr>
      </w:pPr>
      <w:r w:rsidRPr="003521F5">
        <w:rPr>
          <w:rFonts w:ascii="Neo Sans Arabic" w:hAnsi="Neo Sans Arabic" w:cs="Neo Sans Arabic"/>
          <w:color w:val="32B49B"/>
          <w:sz w:val="32"/>
          <w:szCs w:val="32"/>
          <w:rtl/>
        </w:rPr>
        <w:t xml:space="preserve">المادة </w:t>
      </w:r>
      <w:r w:rsidRPr="003521F5">
        <w:rPr>
          <w:rFonts w:ascii="Neo Sans Arabic" w:hAnsi="Neo Sans Arabic" w:cs="Neo Sans Arabic" w:hint="cs"/>
          <w:color w:val="32B49B"/>
          <w:sz w:val="32"/>
          <w:szCs w:val="32"/>
          <w:rtl/>
        </w:rPr>
        <w:t>التاسعة</w:t>
      </w:r>
      <w:r w:rsidRPr="003521F5">
        <w:rPr>
          <w:rFonts w:ascii="Neo Sans Arabic" w:hAnsi="Neo Sans Arabic" w:cs="Neo Sans Arabic"/>
          <w:color w:val="32B49B"/>
          <w:sz w:val="32"/>
          <w:szCs w:val="32"/>
          <w:rtl/>
        </w:rPr>
        <w:t xml:space="preserve"> عشر: مسؤوليات المسؤول التنفيذي: </w:t>
      </w:r>
    </w:p>
    <w:p w14:paraId="6C69D609" w14:textId="77777777" w:rsidR="003521F5" w:rsidRPr="003521F5" w:rsidRDefault="003521F5" w:rsidP="003521F5">
      <w:pPr>
        <w:numPr>
          <w:ilvl w:val="0"/>
          <w:numId w:val="23"/>
        </w:numPr>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color w:val="000000" w:themeColor="text1"/>
          <w:sz w:val="32"/>
          <w:szCs w:val="32"/>
          <w:rtl/>
        </w:rPr>
        <w:t>تنفيذ السياسة</w:t>
      </w:r>
      <w:r w:rsidRPr="003521F5">
        <w:rPr>
          <w:rFonts w:ascii="NeoSansArabic-Medium" w:hAnsi="NeoSansArabic-Medium" w:cs="NeoSansArabic-Medium" w:hint="cs"/>
          <w:color w:val="000000" w:themeColor="text1"/>
          <w:sz w:val="32"/>
          <w:szCs w:val="32"/>
          <w:rtl/>
        </w:rPr>
        <w:t xml:space="preserve"> </w:t>
      </w:r>
      <w:r w:rsidRPr="003521F5">
        <w:rPr>
          <w:rFonts w:ascii="NeoSansArabic-Medium" w:hAnsi="NeoSansArabic-Medium" w:cs="NeoSansArabic-Medium"/>
          <w:color w:val="000000" w:themeColor="text1"/>
          <w:sz w:val="32"/>
          <w:szCs w:val="32"/>
          <w:rtl/>
        </w:rPr>
        <w:t xml:space="preserve">واقتراح التعديل عليها. </w:t>
      </w:r>
    </w:p>
    <w:p w14:paraId="33450A49" w14:textId="77777777" w:rsidR="003521F5" w:rsidRPr="003521F5" w:rsidRDefault="003521F5" w:rsidP="003521F5">
      <w:pPr>
        <w:numPr>
          <w:ilvl w:val="0"/>
          <w:numId w:val="23"/>
        </w:numPr>
        <w:spacing w:line="276" w:lineRule="auto"/>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color w:val="000000" w:themeColor="text1"/>
          <w:sz w:val="32"/>
          <w:szCs w:val="32"/>
          <w:rtl/>
        </w:rPr>
        <w:t xml:space="preserve">وضع قواعد للرقابة على التزام </w:t>
      </w:r>
      <w:r w:rsidRPr="003521F5">
        <w:rPr>
          <w:rFonts w:ascii="NeoSansArabic-Medium" w:hAnsi="NeoSansArabic-Medium" w:cs="NeoSansArabic-Medium" w:hint="cs"/>
          <w:color w:val="000000" w:themeColor="text1"/>
          <w:sz w:val="32"/>
          <w:szCs w:val="32"/>
          <w:rtl/>
        </w:rPr>
        <w:t>فريق العمل التنفيذي ومدراء المشاريع</w:t>
      </w:r>
      <w:r w:rsidRPr="003521F5">
        <w:rPr>
          <w:rFonts w:ascii="NeoSansArabic-Medium" w:hAnsi="NeoSansArabic-Medium" w:cs="NeoSansArabic-Medium"/>
          <w:color w:val="000000" w:themeColor="text1"/>
          <w:sz w:val="32"/>
          <w:szCs w:val="32"/>
          <w:rtl/>
        </w:rPr>
        <w:t xml:space="preserve"> بهذه السياسة</w:t>
      </w:r>
      <w:r w:rsidRPr="003521F5">
        <w:rPr>
          <w:rFonts w:ascii="NeoSansArabic-Medium" w:hAnsi="NeoSansArabic-Medium" w:cs="NeoSansArabic-Medium" w:hint="cs"/>
          <w:color w:val="000000" w:themeColor="text1"/>
          <w:sz w:val="32"/>
          <w:szCs w:val="32"/>
          <w:rtl/>
        </w:rPr>
        <w:t xml:space="preserve"> والسياسات ذات العلاقة</w:t>
      </w:r>
      <w:r w:rsidRPr="003521F5">
        <w:rPr>
          <w:rFonts w:ascii="NeoSansArabic-Medium" w:hAnsi="NeoSansArabic-Medium" w:cs="NeoSansArabic-Medium"/>
          <w:color w:val="000000" w:themeColor="text1"/>
          <w:sz w:val="32"/>
          <w:szCs w:val="32"/>
          <w:rtl/>
        </w:rPr>
        <w:t xml:space="preserve">. </w:t>
      </w:r>
    </w:p>
    <w:p w14:paraId="7AA86576" w14:textId="77777777" w:rsidR="003521F5" w:rsidRPr="003521F5" w:rsidRDefault="003521F5" w:rsidP="003521F5">
      <w:pPr>
        <w:numPr>
          <w:ilvl w:val="0"/>
          <w:numId w:val="23"/>
        </w:numPr>
        <w:spacing w:line="276" w:lineRule="auto"/>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hint="cs"/>
          <w:color w:val="000000" w:themeColor="text1"/>
          <w:sz w:val="32"/>
          <w:szCs w:val="32"/>
          <w:rtl/>
        </w:rPr>
        <w:t xml:space="preserve">بذل </w:t>
      </w:r>
      <w:r w:rsidRPr="003521F5">
        <w:rPr>
          <w:rFonts w:ascii="NeoSansArabic-Medium" w:hAnsi="NeoSansArabic-Medium" w:cs="NeoSansArabic-Medium"/>
          <w:color w:val="000000" w:themeColor="text1"/>
          <w:sz w:val="32"/>
          <w:szCs w:val="32"/>
          <w:rtl/>
        </w:rPr>
        <w:t xml:space="preserve">العناية الواجبة </w:t>
      </w:r>
      <w:r w:rsidRPr="003521F5">
        <w:rPr>
          <w:rFonts w:ascii="NeoSansArabic-Medium" w:hAnsi="NeoSansArabic-Medium" w:cs="NeoSansArabic-Medium" w:hint="cs"/>
          <w:color w:val="000000" w:themeColor="text1"/>
          <w:sz w:val="32"/>
          <w:szCs w:val="32"/>
          <w:rtl/>
        </w:rPr>
        <w:t>قبل تقديم المنح أو الخدمة.</w:t>
      </w:r>
    </w:p>
    <w:p w14:paraId="294962FE" w14:textId="77777777" w:rsidR="003521F5" w:rsidRPr="003521F5" w:rsidRDefault="003521F5" w:rsidP="003521F5">
      <w:pPr>
        <w:numPr>
          <w:ilvl w:val="0"/>
          <w:numId w:val="23"/>
        </w:numPr>
        <w:spacing w:line="276" w:lineRule="auto"/>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hint="cs"/>
          <w:color w:val="000000" w:themeColor="text1"/>
          <w:sz w:val="32"/>
          <w:szCs w:val="32"/>
          <w:rtl/>
        </w:rPr>
        <w:t>متابعة الشكاوى الواردة من قبل المستفيدين وتضمينها في تقارير دورية ورفعها إلى مجلس الأمناء.</w:t>
      </w:r>
    </w:p>
    <w:p w14:paraId="0F256FFC" w14:textId="77777777" w:rsidR="003521F5" w:rsidRDefault="003521F5" w:rsidP="003521F5">
      <w:pPr>
        <w:spacing w:after="240"/>
        <w:jc w:val="both"/>
        <w:rPr>
          <w:rFonts w:ascii="Neo Sans Arabic" w:hAnsi="Neo Sans Arabic" w:cs="Neo Sans Arabic"/>
          <w:color w:val="32B49B"/>
          <w:sz w:val="32"/>
          <w:szCs w:val="32"/>
          <w:rtl/>
        </w:rPr>
      </w:pPr>
    </w:p>
    <w:p w14:paraId="3FD23A87" w14:textId="77777777" w:rsidR="00936E7C" w:rsidRDefault="00936E7C" w:rsidP="00E15D4B">
      <w:pPr>
        <w:jc w:val="both"/>
        <w:rPr>
          <w:rFonts w:ascii="Neo Sans Arabic" w:hAnsi="Neo Sans Arabic" w:cs="Neo Sans Arabic"/>
          <w:color w:val="32B49B"/>
          <w:sz w:val="32"/>
          <w:szCs w:val="32"/>
          <w:rtl/>
        </w:rPr>
      </w:pPr>
    </w:p>
    <w:p w14:paraId="5CE39C12" w14:textId="77777777" w:rsidR="003521F5" w:rsidRDefault="003521F5" w:rsidP="00E15D4B">
      <w:pPr>
        <w:jc w:val="both"/>
        <w:rPr>
          <w:rFonts w:ascii="NeoSansArabic-Medium" w:hAnsi="NeoSansArabic-Medium" w:cs="NeoSansArabic-Medium"/>
          <w:color w:val="000000" w:themeColor="text1"/>
          <w:sz w:val="32"/>
          <w:szCs w:val="32"/>
          <w:rtl/>
        </w:rPr>
      </w:pPr>
    </w:p>
    <w:p w14:paraId="711DAF7A" w14:textId="77777777" w:rsidR="00936E7C" w:rsidRDefault="00936E7C" w:rsidP="00936E7C">
      <w:pPr>
        <w:rPr>
          <w:rFonts w:ascii="Al-Mohanad" w:hAnsi="Al-Mohanad" w:cs="Al-Mohanad"/>
          <w:b/>
          <w:bCs/>
          <w:sz w:val="28"/>
          <w:szCs w:val="28"/>
          <w:rtl/>
        </w:rPr>
      </w:pPr>
    </w:p>
    <w:p w14:paraId="48372BA0" w14:textId="77777777" w:rsidR="003521F5" w:rsidRDefault="003521F5" w:rsidP="00936E7C">
      <w:pPr>
        <w:rPr>
          <w:rFonts w:ascii="Al-Mohanad" w:hAnsi="Al-Mohanad" w:cs="Al-Mohanad"/>
          <w:b/>
          <w:bCs/>
          <w:sz w:val="28"/>
          <w:szCs w:val="28"/>
          <w:rtl/>
        </w:rPr>
      </w:pPr>
    </w:p>
    <w:p w14:paraId="01079DD2" w14:textId="77777777" w:rsidR="003521F5" w:rsidRDefault="003521F5" w:rsidP="00936E7C">
      <w:pPr>
        <w:rPr>
          <w:rFonts w:ascii="Al-Mohanad" w:hAnsi="Al-Mohanad" w:cs="Al-Mohanad"/>
          <w:b/>
          <w:bCs/>
          <w:sz w:val="28"/>
          <w:szCs w:val="28"/>
          <w:rtl/>
        </w:rPr>
      </w:pPr>
    </w:p>
    <w:p w14:paraId="1A472BB2" w14:textId="77777777" w:rsidR="003521F5" w:rsidRDefault="003521F5" w:rsidP="00936E7C">
      <w:pPr>
        <w:rPr>
          <w:rFonts w:ascii="Al-Mohanad" w:hAnsi="Al-Mohanad" w:cs="Al-Mohanad"/>
          <w:b/>
          <w:bCs/>
          <w:sz w:val="28"/>
          <w:szCs w:val="28"/>
          <w:rtl/>
        </w:rPr>
      </w:pPr>
    </w:p>
    <w:p w14:paraId="160CDDFA" w14:textId="77777777" w:rsidR="003521F5" w:rsidRDefault="003521F5" w:rsidP="00936E7C">
      <w:pPr>
        <w:rPr>
          <w:rFonts w:ascii="Al-Mohanad" w:hAnsi="Al-Mohanad" w:cs="Al-Mohanad"/>
          <w:b/>
          <w:bCs/>
          <w:sz w:val="28"/>
          <w:szCs w:val="28"/>
          <w:rtl/>
        </w:rPr>
      </w:pPr>
    </w:p>
    <w:p w14:paraId="218AD3E1" w14:textId="77777777" w:rsidR="003521F5" w:rsidRDefault="003521F5" w:rsidP="00936E7C">
      <w:pPr>
        <w:rPr>
          <w:rFonts w:ascii="Al-Mohanad" w:hAnsi="Al-Mohanad" w:cs="Al-Mohanad"/>
          <w:b/>
          <w:bCs/>
          <w:sz w:val="28"/>
          <w:szCs w:val="28"/>
          <w:rtl/>
        </w:rPr>
      </w:pPr>
    </w:p>
    <w:p w14:paraId="1FA33944" w14:textId="77777777" w:rsidR="003521F5" w:rsidRDefault="003521F5" w:rsidP="00936E7C">
      <w:pPr>
        <w:rPr>
          <w:rFonts w:ascii="Al-Mohanad" w:hAnsi="Al-Mohanad" w:cs="Al-Mohanad"/>
          <w:b/>
          <w:bCs/>
          <w:sz w:val="28"/>
          <w:szCs w:val="28"/>
          <w:rtl/>
        </w:rPr>
      </w:pPr>
    </w:p>
    <w:p w14:paraId="3D5C8D30" w14:textId="77777777" w:rsidR="00EF4A65" w:rsidRDefault="00EF4A65" w:rsidP="00936E7C">
      <w:pPr>
        <w:rPr>
          <w:rFonts w:ascii="Al-Mohanad" w:hAnsi="Al-Mohanad" w:cs="Al-Mohanad"/>
          <w:b/>
          <w:bCs/>
          <w:sz w:val="28"/>
          <w:szCs w:val="28"/>
          <w:rtl/>
        </w:rPr>
      </w:pPr>
    </w:p>
    <w:p w14:paraId="2E2E79A2" w14:textId="77777777" w:rsidR="00EF4A65" w:rsidRDefault="00EF4A65" w:rsidP="00936E7C">
      <w:pPr>
        <w:rPr>
          <w:rFonts w:ascii="Al-Mohanad" w:hAnsi="Al-Mohanad" w:cs="Al-Mohanad"/>
          <w:b/>
          <w:bCs/>
          <w:sz w:val="28"/>
          <w:szCs w:val="28"/>
          <w:rtl/>
        </w:rPr>
      </w:pPr>
    </w:p>
    <w:p w14:paraId="1AE1DD2C" w14:textId="77777777" w:rsidR="00936E7C" w:rsidRDefault="00936E7C" w:rsidP="00936E7C">
      <w:pPr>
        <w:rPr>
          <w:rFonts w:ascii="Al-Mohanad" w:hAnsi="Al-Mohanad" w:cs="Al-Mohanad"/>
          <w:b/>
          <w:bCs/>
          <w:sz w:val="28"/>
          <w:szCs w:val="28"/>
          <w:rtl/>
        </w:rPr>
      </w:pPr>
      <w:r w:rsidRPr="00CB1E5B">
        <w:rPr>
          <w:rFonts w:ascii="Neo Sans Arabic" w:hAnsi="Neo Sans Arabic" w:cs="Neo Sans Arabic"/>
          <w:noProof/>
        </w:rPr>
        <w:lastRenderedPageBreak/>
        <mc:AlternateContent>
          <mc:Choice Requires="wps">
            <w:drawing>
              <wp:anchor distT="0" distB="0" distL="114300" distR="114300" simplePos="0" relativeHeight="251692032" behindDoc="0" locked="0" layoutInCell="1" allowOverlap="1" wp14:anchorId="346845FC" wp14:editId="1F519330">
                <wp:simplePos x="0" y="0"/>
                <wp:positionH relativeFrom="column">
                  <wp:posOffset>174487</wp:posOffset>
                </wp:positionH>
                <wp:positionV relativeFrom="paragraph">
                  <wp:posOffset>607</wp:posOffset>
                </wp:positionV>
                <wp:extent cx="6783070" cy="516255"/>
                <wp:effectExtent l="0" t="0" r="0" b="0"/>
                <wp:wrapSquare wrapText="bothSides"/>
                <wp:docPr id="1436843746" name="مربع نص 92"/>
                <wp:cNvGraphicFramePr/>
                <a:graphic xmlns:a="http://schemas.openxmlformats.org/drawingml/2006/main">
                  <a:graphicData uri="http://schemas.microsoft.com/office/word/2010/wordprocessingShape">
                    <wps:wsp>
                      <wps:cNvSpPr txBox="1"/>
                      <wps:spPr>
                        <a:xfrm>
                          <a:off x="0" y="0"/>
                          <a:ext cx="6783070" cy="516255"/>
                        </a:xfrm>
                        <a:prstGeom prst="rect">
                          <a:avLst/>
                        </a:prstGeom>
                        <a:noFill/>
                        <a:ln w="6350">
                          <a:noFill/>
                        </a:ln>
                      </wps:spPr>
                      <wps:txbx>
                        <w:txbxContent>
                          <w:p w14:paraId="5625543E" w14:textId="18B59FC4" w:rsidR="00936E7C" w:rsidRPr="003749E6" w:rsidRDefault="00936E7C" w:rsidP="00936E7C">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 xml:space="preserve">الفصل </w:t>
                            </w:r>
                            <w:r>
                              <w:rPr>
                                <w:rFonts w:ascii="Neo Sans Arabic Bold" w:hAnsi="Neo Sans Arabic Bold" w:cs="Neo Sans Arabic Bold" w:hint="cs"/>
                                <w:b/>
                                <w:bCs/>
                                <w:color w:val="7FADB2"/>
                                <w:sz w:val="40"/>
                                <w:szCs w:val="40"/>
                                <w:rtl/>
                              </w:rPr>
                              <w:t>الخامس</w:t>
                            </w:r>
                            <w:r w:rsidRPr="003749E6">
                              <w:rPr>
                                <w:rFonts w:ascii="Neo Sans Arabic Bold" w:hAnsi="Neo Sans Arabic Bold" w:cs="Neo Sans Arabic Bold" w:hint="cs"/>
                                <w:b/>
                                <w:bCs/>
                                <w:color w:val="7FADB2"/>
                                <w:sz w:val="40"/>
                                <w:szCs w:val="40"/>
                                <w:rtl/>
                              </w:rPr>
                              <w:t xml:space="preserve">: </w:t>
                            </w:r>
                            <w:r w:rsidR="003521F5">
                              <w:rPr>
                                <w:rFonts w:ascii="Neo Sans Arabic Bold" w:hAnsi="Neo Sans Arabic Bold" w:cs="Neo Sans Arabic Bold" w:hint="cs"/>
                                <w:b/>
                                <w:bCs/>
                                <w:color w:val="7FADB2"/>
                                <w:sz w:val="40"/>
                                <w:szCs w:val="40"/>
                                <w:rtl/>
                              </w:rPr>
                              <w:t>الإفصاح ومكافحة الجرائم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845FC" id="_x0000_s1035" type="#_x0000_t202" style="position:absolute;left:0;text-align:left;margin-left:13.75pt;margin-top:.05pt;width:534.1pt;height:4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cjGw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" filled="f" stroked="f" strokeweight=".5pt">
                <v:textbox>
                  <w:txbxContent>
                    <w:p w14:paraId="5625543E" w14:textId="18B59FC4" w:rsidR="00936E7C" w:rsidRPr="003749E6" w:rsidRDefault="00936E7C" w:rsidP="00936E7C">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t xml:space="preserve">الفصل </w:t>
                      </w:r>
                      <w:r>
                        <w:rPr>
                          <w:rFonts w:ascii="Neo Sans Arabic Bold" w:hAnsi="Neo Sans Arabic Bold" w:cs="Neo Sans Arabic Bold" w:hint="cs"/>
                          <w:b/>
                          <w:bCs/>
                          <w:color w:val="7FADB2"/>
                          <w:sz w:val="40"/>
                          <w:szCs w:val="40"/>
                          <w:rtl/>
                        </w:rPr>
                        <w:t>الخامس</w:t>
                      </w:r>
                      <w:r w:rsidRPr="003749E6">
                        <w:rPr>
                          <w:rFonts w:ascii="Neo Sans Arabic Bold" w:hAnsi="Neo Sans Arabic Bold" w:cs="Neo Sans Arabic Bold" w:hint="cs"/>
                          <w:b/>
                          <w:bCs/>
                          <w:color w:val="7FADB2"/>
                          <w:sz w:val="40"/>
                          <w:szCs w:val="40"/>
                          <w:rtl/>
                        </w:rPr>
                        <w:t xml:space="preserve">: </w:t>
                      </w:r>
                      <w:r w:rsidR="003521F5">
                        <w:rPr>
                          <w:rFonts w:ascii="Neo Sans Arabic Bold" w:hAnsi="Neo Sans Arabic Bold" w:cs="Neo Sans Arabic Bold" w:hint="cs"/>
                          <w:b/>
                          <w:bCs/>
                          <w:color w:val="7FADB2"/>
                          <w:sz w:val="40"/>
                          <w:szCs w:val="40"/>
                          <w:rtl/>
                        </w:rPr>
                        <w:t>الإفصاح ومكافحة الجرائم</w:t>
                      </w:r>
                    </w:p>
                  </w:txbxContent>
                </v:textbox>
                <w10:wrap type="square"/>
              </v:shape>
            </w:pict>
          </mc:Fallback>
        </mc:AlternateContent>
      </w:r>
    </w:p>
    <w:p w14:paraId="4214665A" w14:textId="77777777" w:rsidR="003521F5" w:rsidRDefault="003521F5" w:rsidP="003521F5">
      <w:pPr>
        <w:jc w:val="both"/>
        <w:rPr>
          <w:rFonts w:ascii="Neo Sans Arabic" w:hAnsi="Neo Sans Arabic" w:cs="Neo Sans Arabic"/>
          <w:color w:val="32B49B"/>
          <w:sz w:val="32"/>
          <w:szCs w:val="32"/>
          <w:rtl/>
        </w:rPr>
      </w:pPr>
      <w:r w:rsidRPr="003521F5">
        <w:rPr>
          <w:rFonts w:ascii="Neo Sans Arabic" w:hAnsi="Neo Sans Arabic" w:cs="Neo Sans Arabic"/>
          <w:b/>
          <w:bCs/>
          <w:color w:val="32B49B"/>
          <w:sz w:val="32"/>
          <w:szCs w:val="32"/>
          <w:rtl/>
        </w:rPr>
        <w:t xml:space="preserve">المادة </w:t>
      </w:r>
      <w:r w:rsidRPr="003521F5">
        <w:rPr>
          <w:rFonts w:ascii="Neo Sans Arabic" w:hAnsi="Neo Sans Arabic" w:cs="Neo Sans Arabic" w:hint="cs"/>
          <w:b/>
          <w:bCs/>
          <w:color w:val="32B49B"/>
          <w:sz w:val="32"/>
          <w:szCs w:val="32"/>
          <w:rtl/>
        </w:rPr>
        <w:t>العشرون</w:t>
      </w:r>
      <w:r w:rsidRPr="003521F5">
        <w:rPr>
          <w:rFonts w:ascii="Neo Sans Arabic" w:hAnsi="Neo Sans Arabic" w:cs="Neo Sans Arabic"/>
          <w:b/>
          <w:bCs/>
          <w:color w:val="32B49B"/>
          <w:sz w:val="32"/>
          <w:szCs w:val="32"/>
          <w:rtl/>
        </w:rPr>
        <w:t xml:space="preserve">: </w:t>
      </w:r>
      <w:r w:rsidRPr="003521F5">
        <w:rPr>
          <w:rFonts w:ascii="Neo Sans Arabic" w:hAnsi="Neo Sans Arabic" w:cs="Neo Sans Arabic" w:hint="cs"/>
          <w:b/>
          <w:bCs/>
          <w:color w:val="32B49B"/>
          <w:sz w:val="32"/>
          <w:szCs w:val="32"/>
          <w:rtl/>
        </w:rPr>
        <w:t>أدوار المؤسسة</w:t>
      </w:r>
      <w:r w:rsidRPr="003521F5">
        <w:rPr>
          <w:rFonts w:ascii="Neo Sans Arabic" w:hAnsi="Neo Sans Arabic" w:cs="Neo Sans Arabic"/>
          <w:b/>
          <w:bCs/>
          <w:color w:val="32B49B"/>
          <w:sz w:val="32"/>
          <w:szCs w:val="32"/>
          <w:rtl/>
        </w:rPr>
        <w:t xml:space="preserve"> بالإفصاح: </w:t>
      </w:r>
    </w:p>
    <w:p w14:paraId="14220C7F" w14:textId="77777777" w:rsidR="003521F5" w:rsidRPr="003521F5" w:rsidRDefault="003521F5" w:rsidP="003521F5">
      <w:pPr>
        <w:jc w:val="both"/>
        <w:rPr>
          <w:rFonts w:ascii="Neo Sans Arabic" w:hAnsi="Neo Sans Arabic" w:cs="Neo Sans Arabic"/>
          <w:color w:val="32B49B"/>
          <w:sz w:val="20"/>
          <w:szCs w:val="20"/>
          <w:rtl/>
        </w:rPr>
      </w:pPr>
    </w:p>
    <w:p w14:paraId="75B485E4" w14:textId="77777777" w:rsidR="003521F5" w:rsidRPr="003521F5" w:rsidRDefault="003521F5" w:rsidP="003521F5">
      <w:pPr>
        <w:spacing w:line="360" w:lineRule="auto"/>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hint="cs"/>
          <w:color w:val="000000" w:themeColor="text1"/>
          <w:sz w:val="32"/>
          <w:szCs w:val="32"/>
          <w:rtl/>
        </w:rPr>
        <w:t>تلتزم المؤسسة</w:t>
      </w:r>
      <w:r w:rsidRPr="003521F5">
        <w:rPr>
          <w:rFonts w:ascii="NeoSansArabic-Medium" w:hAnsi="NeoSansArabic-Medium" w:cs="NeoSansArabic-Medium"/>
          <w:color w:val="000000" w:themeColor="text1"/>
          <w:sz w:val="32"/>
          <w:szCs w:val="32"/>
          <w:rtl/>
        </w:rPr>
        <w:t xml:space="preserve"> بما ورد في أحكام نظام مكافحة غسل الأموال ونظام جرائم الإرهاب وتمويله والأنظمة ذات الشق المالي، والرفع للجهات المختصة في حال ورود أية شكوك بشأن أيٍ من المستفيدين وفقًا </w:t>
      </w:r>
      <w:r w:rsidRPr="003521F5">
        <w:rPr>
          <w:rFonts w:ascii="NeoSansArabic-Medium" w:hAnsi="NeoSansArabic-Medium" w:cs="NeoSansArabic-Medium" w:hint="cs"/>
          <w:color w:val="000000" w:themeColor="text1"/>
          <w:sz w:val="32"/>
          <w:szCs w:val="32"/>
          <w:rtl/>
        </w:rPr>
        <w:t>للآتي:</w:t>
      </w:r>
    </w:p>
    <w:p w14:paraId="29816A80" w14:textId="77777777" w:rsidR="003521F5" w:rsidRPr="003521F5" w:rsidRDefault="003521F5" w:rsidP="003521F5">
      <w:pPr>
        <w:numPr>
          <w:ilvl w:val="0"/>
          <w:numId w:val="24"/>
        </w:numPr>
        <w:spacing w:before="200" w:after="200" w:line="360" w:lineRule="auto"/>
        <w:contextualSpacing/>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color w:val="000000" w:themeColor="text1"/>
          <w:sz w:val="32"/>
          <w:szCs w:val="32"/>
          <w:rtl/>
        </w:rPr>
        <w:t>إبلاغ الإدارة العامة للتحريات المالية برئاسة أمن الدولة فورًا وبشكل مباشر.</w:t>
      </w:r>
    </w:p>
    <w:p w14:paraId="64DF6EEA" w14:textId="77777777" w:rsidR="003521F5" w:rsidRPr="003521F5" w:rsidRDefault="003521F5" w:rsidP="003521F5">
      <w:pPr>
        <w:numPr>
          <w:ilvl w:val="0"/>
          <w:numId w:val="24"/>
        </w:numPr>
        <w:spacing w:before="200" w:after="200" w:line="360" w:lineRule="auto"/>
        <w:contextualSpacing/>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color w:val="000000" w:themeColor="text1"/>
          <w:sz w:val="32"/>
          <w:szCs w:val="32"/>
          <w:rtl/>
        </w:rPr>
        <w:t>إعداد تقرير مفصل يتضمن جميع البيانات والمعلومات المتوافرة لديها عن تلك الحالة والأطراف ذات العلاقة، وتزويد وحدة التحريات المالية به.</w:t>
      </w:r>
    </w:p>
    <w:p w14:paraId="6AAEEC9C" w14:textId="77777777" w:rsidR="003521F5" w:rsidRPr="003521F5" w:rsidRDefault="003521F5" w:rsidP="003521F5">
      <w:pPr>
        <w:numPr>
          <w:ilvl w:val="0"/>
          <w:numId w:val="24"/>
        </w:numPr>
        <w:spacing w:before="200" w:after="200" w:line="360" w:lineRule="auto"/>
        <w:contextualSpacing/>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hint="cs"/>
          <w:color w:val="000000" w:themeColor="text1"/>
          <w:sz w:val="32"/>
          <w:szCs w:val="32"/>
          <w:rtl/>
        </w:rPr>
        <w:t>‌</w:t>
      </w:r>
      <w:r w:rsidRPr="003521F5">
        <w:rPr>
          <w:rFonts w:ascii="NeoSansArabic-Medium" w:hAnsi="NeoSansArabic-Medium" w:cs="NeoSansArabic-Medium"/>
          <w:color w:val="000000" w:themeColor="text1"/>
          <w:sz w:val="32"/>
          <w:szCs w:val="32"/>
          <w:rtl/>
        </w:rPr>
        <w:t>عدم تحذير المتعاملين معها من وجود شبهات حول نشاطاتهم.</w:t>
      </w:r>
    </w:p>
    <w:p w14:paraId="53B80233" w14:textId="77777777" w:rsidR="003521F5" w:rsidRPr="003521F5" w:rsidRDefault="003521F5" w:rsidP="003521F5">
      <w:pPr>
        <w:numPr>
          <w:ilvl w:val="0"/>
          <w:numId w:val="24"/>
        </w:numPr>
        <w:spacing w:before="200" w:after="200" w:line="360" w:lineRule="auto"/>
        <w:contextualSpacing/>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color w:val="000000" w:themeColor="text1"/>
          <w:sz w:val="32"/>
          <w:szCs w:val="32"/>
          <w:rtl/>
        </w:rPr>
        <w:t>يكلف مجلس الأمناء أحد شاغلي الوظائف القيادية، أو جهة خارجية مرخصة للقيام بأعمال التدقيق والمراجعة والالتزام، على أن تتاح لمن يكلف بذلك جميع الموارد الكافية لكشف أيٍّ من الجرائم المنصوص عليها في نظام مكافحة غسل الأموال ونظام مكافحة جرائم الإرهاب وتمويله ولوائحهما التنفيذية وما يصدر من المركز من التعليمات والضوابط ذات العلاقة.</w:t>
      </w:r>
    </w:p>
    <w:p w14:paraId="55393D16" w14:textId="77777777" w:rsidR="003521F5" w:rsidRPr="003521F5" w:rsidRDefault="003521F5" w:rsidP="003521F5">
      <w:pPr>
        <w:spacing w:after="200"/>
        <w:ind w:left="720"/>
        <w:jc w:val="both"/>
        <w:rPr>
          <w:rFonts w:ascii="Al-Mohanad" w:eastAsia="Calibri" w:hAnsi="Al-Mohanad" w:cs="Al-Mohanad"/>
          <w:sz w:val="32"/>
          <w:szCs w:val="32"/>
          <w:rtl/>
        </w:rPr>
      </w:pPr>
    </w:p>
    <w:p w14:paraId="031F56C3" w14:textId="77777777" w:rsidR="00936E7C" w:rsidRDefault="00936E7C" w:rsidP="00E15D4B">
      <w:pPr>
        <w:jc w:val="both"/>
        <w:rPr>
          <w:rFonts w:ascii="NeoSansArabic-Medium" w:hAnsi="NeoSansArabic-Medium" w:cs="NeoSansArabic-Medium"/>
          <w:color w:val="000000" w:themeColor="text1"/>
          <w:sz w:val="32"/>
          <w:szCs w:val="32"/>
          <w:rtl/>
        </w:rPr>
      </w:pPr>
    </w:p>
    <w:p w14:paraId="7CA3EFC3" w14:textId="77777777" w:rsidR="003521F5" w:rsidRDefault="003521F5" w:rsidP="00E15D4B">
      <w:pPr>
        <w:jc w:val="both"/>
        <w:rPr>
          <w:rFonts w:ascii="NeoSansArabic-Medium" w:hAnsi="NeoSansArabic-Medium" w:cs="NeoSansArabic-Medium"/>
          <w:color w:val="000000" w:themeColor="text1"/>
          <w:sz w:val="32"/>
          <w:szCs w:val="32"/>
          <w:rtl/>
        </w:rPr>
      </w:pPr>
    </w:p>
    <w:p w14:paraId="74E1FE46" w14:textId="77777777" w:rsidR="003521F5" w:rsidRDefault="003521F5" w:rsidP="00E15D4B">
      <w:pPr>
        <w:jc w:val="both"/>
        <w:rPr>
          <w:rFonts w:ascii="NeoSansArabic-Medium" w:hAnsi="NeoSansArabic-Medium" w:cs="NeoSansArabic-Medium"/>
          <w:color w:val="000000" w:themeColor="text1"/>
          <w:sz w:val="32"/>
          <w:szCs w:val="32"/>
          <w:rtl/>
        </w:rPr>
      </w:pPr>
    </w:p>
    <w:p w14:paraId="0B637B5E" w14:textId="77777777" w:rsidR="003521F5" w:rsidRDefault="003521F5" w:rsidP="00E15D4B">
      <w:pPr>
        <w:jc w:val="both"/>
        <w:rPr>
          <w:rFonts w:ascii="NeoSansArabic-Medium" w:hAnsi="NeoSansArabic-Medium" w:cs="NeoSansArabic-Medium"/>
          <w:color w:val="000000" w:themeColor="text1"/>
          <w:sz w:val="32"/>
          <w:szCs w:val="32"/>
          <w:rtl/>
        </w:rPr>
      </w:pPr>
    </w:p>
    <w:p w14:paraId="17F36907" w14:textId="77777777" w:rsidR="003521F5" w:rsidRDefault="003521F5" w:rsidP="00E15D4B">
      <w:pPr>
        <w:jc w:val="both"/>
        <w:rPr>
          <w:rFonts w:ascii="NeoSansArabic-Medium" w:hAnsi="NeoSansArabic-Medium" w:cs="NeoSansArabic-Medium"/>
          <w:color w:val="000000" w:themeColor="text1"/>
          <w:sz w:val="32"/>
          <w:szCs w:val="32"/>
          <w:rtl/>
        </w:rPr>
      </w:pPr>
    </w:p>
    <w:p w14:paraId="578187B3" w14:textId="77777777" w:rsidR="003521F5" w:rsidRDefault="003521F5" w:rsidP="00E15D4B">
      <w:pPr>
        <w:jc w:val="both"/>
        <w:rPr>
          <w:rFonts w:ascii="NeoSansArabic-Medium" w:hAnsi="NeoSansArabic-Medium" w:cs="NeoSansArabic-Medium"/>
          <w:color w:val="000000" w:themeColor="text1"/>
          <w:sz w:val="32"/>
          <w:szCs w:val="32"/>
          <w:rtl/>
        </w:rPr>
      </w:pPr>
    </w:p>
    <w:p w14:paraId="6CC7F6EF" w14:textId="77777777" w:rsidR="003521F5" w:rsidRDefault="003521F5" w:rsidP="00E15D4B">
      <w:pPr>
        <w:jc w:val="both"/>
        <w:rPr>
          <w:rFonts w:ascii="NeoSansArabic-Medium" w:hAnsi="NeoSansArabic-Medium" w:cs="NeoSansArabic-Medium"/>
          <w:color w:val="000000" w:themeColor="text1"/>
          <w:sz w:val="32"/>
          <w:szCs w:val="32"/>
          <w:rtl/>
        </w:rPr>
      </w:pPr>
    </w:p>
    <w:p w14:paraId="4EDB2C60" w14:textId="77777777" w:rsidR="003521F5" w:rsidRDefault="003521F5" w:rsidP="00E15D4B">
      <w:pPr>
        <w:jc w:val="both"/>
        <w:rPr>
          <w:rFonts w:ascii="NeoSansArabic-Medium" w:hAnsi="NeoSansArabic-Medium" w:cs="NeoSansArabic-Medium"/>
          <w:color w:val="000000" w:themeColor="text1"/>
          <w:sz w:val="32"/>
          <w:szCs w:val="32"/>
          <w:rtl/>
        </w:rPr>
      </w:pPr>
    </w:p>
    <w:p w14:paraId="0D07F056" w14:textId="77777777" w:rsidR="003521F5" w:rsidRDefault="003521F5" w:rsidP="00E15D4B">
      <w:pPr>
        <w:jc w:val="both"/>
        <w:rPr>
          <w:rFonts w:ascii="NeoSansArabic-Medium" w:hAnsi="NeoSansArabic-Medium" w:cs="NeoSansArabic-Medium"/>
          <w:color w:val="000000" w:themeColor="text1"/>
          <w:sz w:val="32"/>
          <w:szCs w:val="32"/>
          <w:rtl/>
        </w:rPr>
      </w:pPr>
    </w:p>
    <w:p w14:paraId="6806684C" w14:textId="77777777" w:rsidR="003521F5" w:rsidRDefault="003521F5" w:rsidP="00E15D4B">
      <w:pPr>
        <w:jc w:val="both"/>
        <w:rPr>
          <w:rFonts w:ascii="NeoSansArabic-Medium" w:hAnsi="NeoSansArabic-Medium" w:cs="NeoSansArabic-Medium"/>
          <w:color w:val="000000" w:themeColor="text1"/>
          <w:sz w:val="32"/>
          <w:szCs w:val="32"/>
          <w:rtl/>
        </w:rPr>
      </w:pPr>
    </w:p>
    <w:p w14:paraId="17354F42" w14:textId="77777777" w:rsidR="003521F5" w:rsidRDefault="003521F5" w:rsidP="00E15D4B">
      <w:pPr>
        <w:jc w:val="both"/>
        <w:rPr>
          <w:rFonts w:ascii="NeoSansArabic-Medium" w:hAnsi="NeoSansArabic-Medium" w:cs="NeoSansArabic-Medium"/>
          <w:color w:val="000000" w:themeColor="text1"/>
          <w:sz w:val="32"/>
          <w:szCs w:val="32"/>
          <w:rtl/>
        </w:rPr>
      </w:pPr>
    </w:p>
    <w:p w14:paraId="55606DFB" w14:textId="77777777" w:rsidR="003521F5" w:rsidRDefault="003521F5" w:rsidP="00E15D4B">
      <w:pPr>
        <w:jc w:val="both"/>
        <w:rPr>
          <w:rFonts w:ascii="NeoSansArabic-Medium" w:hAnsi="NeoSansArabic-Medium" w:cs="NeoSansArabic-Medium"/>
          <w:color w:val="000000" w:themeColor="text1"/>
          <w:sz w:val="32"/>
          <w:szCs w:val="32"/>
          <w:rtl/>
        </w:rPr>
      </w:pPr>
    </w:p>
    <w:p w14:paraId="05B18E10" w14:textId="77777777" w:rsidR="003521F5" w:rsidRDefault="003521F5" w:rsidP="00E15D4B">
      <w:pPr>
        <w:jc w:val="both"/>
        <w:rPr>
          <w:rFonts w:ascii="NeoSansArabic-Medium" w:hAnsi="NeoSansArabic-Medium" w:cs="NeoSansArabic-Medium"/>
          <w:color w:val="000000" w:themeColor="text1"/>
          <w:sz w:val="32"/>
          <w:szCs w:val="32"/>
          <w:rtl/>
        </w:rPr>
      </w:pPr>
    </w:p>
    <w:p w14:paraId="2E62F1BA" w14:textId="77777777" w:rsidR="003521F5" w:rsidRDefault="003521F5" w:rsidP="00E15D4B">
      <w:pPr>
        <w:jc w:val="both"/>
        <w:rPr>
          <w:rFonts w:ascii="NeoSansArabic-Medium" w:hAnsi="NeoSansArabic-Medium" w:cs="NeoSansArabic-Medium"/>
          <w:color w:val="000000" w:themeColor="text1"/>
          <w:sz w:val="32"/>
          <w:szCs w:val="32"/>
          <w:rtl/>
        </w:rPr>
      </w:pPr>
    </w:p>
    <w:p w14:paraId="49F74775" w14:textId="77777777" w:rsidR="003521F5" w:rsidRDefault="003521F5" w:rsidP="00E15D4B">
      <w:pPr>
        <w:jc w:val="both"/>
        <w:rPr>
          <w:rFonts w:ascii="NeoSansArabic-Medium" w:hAnsi="NeoSansArabic-Medium" w:cs="NeoSansArabic-Medium"/>
          <w:color w:val="000000" w:themeColor="text1"/>
          <w:sz w:val="32"/>
          <w:szCs w:val="32"/>
          <w:rtl/>
        </w:rPr>
      </w:pPr>
    </w:p>
    <w:p w14:paraId="11477168" w14:textId="77777777" w:rsidR="003521F5" w:rsidRDefault="003521F5" w:rsidP="00E15D4B">
      <w:pPr>
        <w:jc w:val="both"/>
        <w:rPr>
          <w:rFonts w:ascii="NeoSansArabic-Medium" w:hAnsi="NeoSansArabic-Medium" w:cs="NeoSansArabic-Medium"/>
          <w:color w:val="000000" w:themeColor="text1"/>
          <w:sz w:val="32"/>
          <w:szCs w:val="32"/>
          <w:rtl/>
        </w:rPr>
      </w:pPr>
    </w:p>
    <w:p w14:paraId="380D8FF1" w14:textId="77777777" w:rsidR="003521F5" w:rsidRDefault="003521F5" w:rsidP="00E15D4B">
      <w:pPr>
        <w:jc w:val="both"/>
        <w:rPr>
          <w:rFonts w:ascii="NeoSansArabic-Medium" w:hAnsi="NeoSansArabic-Medium" w:cs="NeoSansArabic-Medium"/>
          <w:color w:val="000000" w:themeColor="text1"/>
          <w:sz w:val="32"/>
          <w:szCs w:val="32"/>
          <w:rtl/>
        </w:rPr>
      </w:pPr>
    </w:p>
    <w:p w14:paraId="7471EAE6" w14:textId="21802290" w:rsidR="003521F5" w:rsidRDefault="003521F5" w:rsidP="003521F5">
      <w:pPr>
        <w:tabs>
          <w:tab w:val="left" w:pos="1280"/>
        </w:tabs>
        <w:rPr>
          <w:rFonts w:ascii="Neo Sans Arabic Bold" w:hAnsi="Neo Sans Arabic Bold" w:cs="Neo Sans Arabic Bold"/>
          <w:b/>
          <w:bCs/>
          <w:color w:val="7FADB2"/>
          <w:sz w:val="40"/>
          <w:szCs w:val="40"/>
          <w:rtl/>
        </w:rPr>
      </w:pPr>
      <w:r w:rsidRPr="003749E6">
        <w:rPr>
          <w:rFonts w:ascii="Neo Sans Arabic Bold" w:hAnsi="Neo Sans Arabic Bold" w:cs="Neo Sans Arabic Bold" w:hint="cs"/>
          <w:b/>
          <w:bCs/>
          <w:color w:val="7FADB2"/>
          <w:sz w:val="40"/>
          <w:szCs w:val="40"/>
          <w:rtl/>
        </w:rPr>
        <w:lastRenderedPageBreak/>
        <w:t xml:space="preserve">الفصل </w:t>
      </w:r>
      <w:r>
        <w:rPr>
          <w:rFonts w:ascii="Neo Sans Arabic Bold" w:hAnsi="Neo Sans Arabic Bold" w:cs="Neo Sans Arabic Bold" w:hint="cs"/>
          <w:b/>
          <w:bCs/>
          <w:color w:val="7FADB2"/>
          <w:sz w:val="40"/>
          <w:szCs w:val="40"/>
          <w:rtl/>
        </w:rPr>
        <w:t>السادس</w:t>
      </w:r>
      <w:r w:rsidRPr="003749E6">
        <w:rPr>
          <w:rFonts w:ascii="Neo Sans Arabic Bold" w:hAnsi="Neo Sans Arabic Bold" w:cs="Neo Sans Arabic Bold" w:hint="cs"/>
          <w:b/>
          <w:bCs/>
          <w:color w:val="7FADB2"/>
          <w:sz w:val="40"/>
          <w:szCs w:val="40"/>
          <w:rtl/>
        </w:rPr>
        <w:t xml:space="preserve">: </w:t>
      </w:r>
      <w:r>
        <w:rPr>
          <w:rFonts w:ascii="Neo Sans Arabic Bold" w:hAnsi="Neo Sans Arabic Bold" w:cs="Neo Sans Arabic Bold" w:hint="cs"/>
          <w:b/>
          <w:bCs/>
          <w:color w:val="7FADB2"/>
          <w:sz w:val="40"/>
          <w:szCs w:val="40"/>
          <w:rtl/>
        </w:rPr>
        <w:t>أحكام عامة:</w:t>
      </w:r>
    </w:p>
    <w:p w14:paraId="51C3C39B" w14:textId="77777777" w:rsidR="003521F5" w:rsidRDefault="003521F5" w:rsidP="003521F5">
      <w:pPr>
        <w:tabs>
          <w:tab w:val="left" w:pos="1280"/>
        </w:tabs>
        <w:rPr>
          <w:rFonts w:ascii="Neo Sans Arabic Bold" w:hAnsi="Neo Sans Arabic Bold" w:cs="Neo Sans Arabic Bold"/>
          <w:b/>
          <w:bCs/>
          <w:color w:val="7FADB2"/>
          <w:sz w:val="28"/>
          <w:szCs w:val="28"/>
          <w:rtl/>
        </w:rPr>
      </w:pPr>
    </w:p>
    <w:p w14:paraId="613618FA" w14:textId="77777777" w:rsidR="003521F5" w:rsidRDefault="003521F5" w:rsidP="003521F5">
      <w:pPr>
        <w:tabs>
          <w:tab w:val="left" w:pos="1280"/>
        </w:tabs>
        <w:rPr>
          <w:rFonts w:ascii="Neo Sans Arabic" w:hAnsi="Neo Sans Arabic" w:cs="Neo Sans Arabic"/>
          <w:b/>
          <w:bCs/>
          <w:color w:val="32B49B"/>
          <w:sz w:val="32"/>
          <w:szCs w:val="32"/>
          <w:rtl/>
        </w:rPr>
      </w:pPr>
      <w:r w:rsidRPr="003521F5">
        <w:rPr>
          <w:rFonts w:ascii="Neo Sans Arabic" w:hAnsi="Neo Sans Arabic" w:cs="Neo Sans Arabic"/>
          <w:b/>
          <w:bCs/>
          <w:color w:val="32B49B"/>
          <w:sz w:val="32"/>
          <w:szCs w:val="32"/>
          <w:rtl/>
        </w:rPr>
        <w:t>المادة</w:t>
      </w:r>
      <w:r w:rsidRPr="003521F5">
        <w:rPr>
          <w:rFonts w:ascii="Neo Sans Arabic" w:hAnsi="Neo Sans Arabic" w:cs="Neo Sans Arabic" w:hint="cs"/>
          <w:b/>
          <w:bCs/>
          <w:color w:val="32B49B"/>
          <w:sz w:val="32"/>
          <w:szCs w:val="32"/>
          <w:rtl/>
        </w:rPr>
        <w:t xml:space="preserve"> الحادية والعشرون</w:t>
      </w:r>
      <w:r w:rsidRPr="003521F5">
        <w:rPr>
          <w:rFonts w:ascii="Neo Sans Arabic" w:hAnsi="Neo Sans Arabic" w:cs="Neo Sans Arabic"/>
          <w:b/>
          <w:bCs/>
          <w:color w:val="32B49B"/>
          <w:sz w:val="32"/>
          <w:szCs w:val="32"/>
          <w:rtl/>
        </w:rPr>
        <w:t xml:space="preserve">: أحكام عامة: </w:t>
      </w:r>
    </w:p>
    <w:p w14:paraId="4DF1CE67" w14:textId="77777777" w:rsidR="003521F5" w:rsidRPr="003521F5" w:rsidRDefault="003521F5" w:rsidP="003521F5">
      <w:pPr>
        <w:tabs>
          <w:tab w:val="left" w:pos="1280"/>
        </w:tabs>
        <w:rPr>
          <w:rFonts w:ascii="Neo Sans Arabic" w:hAnsi="Neo Sans Arabic" w:cs="Neo Sans Arabic"/>
          <w:b/>
          <w:bCs/>
          <w:color w:val="32B49B"/>
          <w:sz w:val="20"/>
          <w:szCs w:val="20"/>
          <w:rtl/>
        </w:rPr>
      </w:pPr>
    </w:p>
    <w:p w14:paraId="73690D9A" w14:textId="77777777" w:rsidR="003521F5" w:rsidRDefault="003521F5" w:rsidP="003521F5">
      <w:pPr>
        <w:tabs>
          <w:tab w:val="left" w:pos="1280"/>
        </w:tabs>
        <w:rPr>
          <w:rFonts w:ascii="NeoSansArabic-Medium" w:hAnsi="NeoSansArabic-Medium" w:cs="NeoSansArabic-Medium"/>
          <w:color w:val="000000" w:themeColor="text1"/>
          <w:sz w:val="32"/>
          <w:szCs w:val="32"/>
          <w:rtl/>
        </w:rPr>
      </w:pPr>
      <w:r w:rsidRPr="003521F5">
        <w:rPr>
          <w:rFonts w:ascii="NeoSansArabic-Medium" w:hAnsi="NeoSansArabic-Medium" w:cs="NeoSansArabic-Medium" w:hint="cs"/>
          <w:color w:val="000000" w:themeColor="text1"/>
          <w:sz w:val="32"/>
          <w:szCs w:val="32"/>
          <w:rtl/>
        </w:rPr>
        <w:t xml:space="preserve">مع مراعاة النظام واللائحة والقواعد، </w:t>
      </w:r>
      <w:r w:rsidRPr="003521F5">
        <w:rPr>
          <w:rFonts w:ascii="NeoSansArabic-Medium" w:hAnsi="NeoSansArabic-Medium" w:cs="NeoSansArabic-Medium"/>
          <w:color w:val="000000" w:themeColor="text1"/>
          <w:sz w:val="32"/>
          <w:szCs w:val="32"/>
          <w:rtl/>
        </w:rPr>
        <w:t>ت</w:t>
      </w:r>
      <w:r w:rsidRPr="003521F5">
        <w:rPr>
          <w:rFonts w:ascii="NeoSansArabic-Medium" w:hAnsi="NeoSansArabic-Medium" w:cs="NeoSansArabic-Medium" w:hint="cs"/>
          <w:color w:val="000000" w:themeColor="text1"/>
          <w:sz w:val="32"/>
          <w:szCs w:val="32"/>
          <w:rtl/>
        </w:rPr>
        <w:t>ُ</w:t>
      </w:r>
      <w:r w:rsidRPr="003521F5">
        <w:rPr>
          <w:rFonts w:ascii="NeoSansArabic-Medium" w:hAnsi="NeoSansArabic-Medium" w:cs="NeoSansArabic-Medium"/>
          <w:color w:val="000000" w:themeColor="text1"/>
          <w:sz w:val="32"/>
          <w:szCs w:val="32"/>
          <w:rtl/>
        </w:rPr>
        <w:t xml:space="preserve">عد هذه السياسة مكملة للائحة الأساسية </w:t>
      </w:r>
      <w:r w:rsidRPr="003521F5">
        <w:rPr>
          <w:rFonts w:ascii="NeoSansArabic-Medium" w:hAnsi="NeoSansArabic-Medium" w:cs="NeoSansArabic-Medium" w:hint="cs"/>
          <w:color w:val="000000" w:themeColor="text1"/>
          <w:sz w:val="32"/>
          <w:szCs w:val="32"/>
          <w:rtl/>
        </w:rPr>
        <w:t>و</w:t>
      </w:r>
      <w:r w:rsidRPr="003521F5">
        <w:rPr>
          <w:rFonts w:ascii="NeoSansArabic-Medium" w:hAnsi="NeoSansArabic-Medium" w:cs="NeoSansArabic-Medium"/>
          <w:color w:val="000000" w:themeColor="text1"/>
          <w:sz w:val="32"/>
          <w:szCs w:val="32"/>
          <w:rtl/>
        </w:rPr>
        <w:t>لوائح وسياسات</w:t>
      </w:r>
      <w:r w:rsidRPr="003521F5">
        <w:rPr>
          <w:rFonts w:ascii="NeoSansArabic-Medium" w:hAnsi="NeoSansArabic-Medium" w:cs="NeoSansArabic-Medium" w:hint="cs"/>
          <w:color w:val="000000" w:themeColor="text1"/>
          <w:sz w:val="32"/>
          <w:szCs w:val="32"/>
          <w:rtl/>
        </w:rPr>
        <w:t xml:space="preserve"> المؤسسة</w:t>
      </w:r>
      <w:r w:rsidRPr="003521F5">
        <w:rPr>
          <w:rFonts w:ascii="NeoSansArabic-Medium" w:hAnsi="NeoSansArabic-Medium" w:cs="NeoSansArabic-Medium"/>
          <w:color w:val="000000" w:themeColor="text1"/>
          <w:sz w:val="32"/>
          <w:szCs w:val="32"/>
          <w:rtl/>
        </w:rPr>
        <w:t>.</w:t>
      </w:r>
    </w:p>
    <w:p w14:paraId="113AF79E" w14:textId="77777777" w:rsidR="003521F5" w:rsidRDefault="003521F5" w:rsidP="003521F5">
      <w:pPr>
        <w:tabs>
          <w:tab w:val="left" w:pos="1280"/>
        </w:tabs>
        <w:rPr>
          <w:rFonts w:ascii="NeoSansArabic-Medium" w:hAnsi="NeoSansArabic-Medium" w:cs="NeoSansArabic-Medium"/>
          <w:color w:val="000000" w:themeColor="text1"/>
          <w:sz w:val="32"/>
          <w:szCs w:val="32"/>
          <w:rtl/>
        </w:rPr>
      </w:pPr>
    </w:p>
    <w:p w14:paraId="3709E983" w14:textId="5075DADF" w:rsidR="003521F5" w:rsidRDefault="003521F5" w:rsidP="003521F5">
      <w:pPr>
        <w:tabs>
          <w:tab w:val="left" w:pos="1280"/>
        </w:tabs>
        <w:rPr>
          <w:rFonts w:ascii="Neo Sans Arabic" w:hAnsi="Neo Sans Arabic" w:cs="Neo Sans Arabic"/>
          <w:b/>
          <w:bCs/>
          <w:color w:val="32B49B"/>
          <w:sz w:val="32"/>
          <w:szCs w:val="32"/>
          <w:rtl/>
        </w:rPr>
      </w:pPr>
      <w:r w:rsidRPr="003521F5">
        <w:rPr>
          <w:rFonts w:ascii="Neo Sans Arabic" w:hAnsi="Neo Sans Arabic" w:cs="Neo Sans Arabic"/>
          <w:b/>
          <w:bCs/>
          <w:color w:val="32B49B"/>
          <w:sz w:val="32"/>
          <w:szCs w:val="32"/>
          <w:rtl/>
        </w:rPr>
        <w:t>المادة الثانية والعشرون: إيداع المستندات ونسخها:</w:t>
      </w:r>
    </w:p>
    <w:p w14:paraId="53950FA8" w14:textId="77777777" w:rsidR="003521F5" w:rsidRPr="003521F5" w:rsidRDefault="003521F5" w:rsidP="003521F5">
      <w:pPr>
        <w:jc w:val="both"/>
        <w:rPr>
          <w:rFonts w:ascii="Al-Mohanad" w:eastAsia="Effra Regular" w:hAnsi="Al-Mohanad" w:cs="Al-Mohanad"/>
          <w:b/>
          <w:bCs/>
          <w:sz w:val="20"/>
          <w:szCs w:val="20"/>
          <w:rtl/>
        </w:rPr>
      </w:pPr>
    </w:p>
    <w:p w14:paraId="188674A1" w14:textId="77777777" w:rsidR="003521F5" w:rsidRPr="003521F5" w:rsidRDefault="003521F5" w:rsidP="003521F5">
      <w:pPr>
        <w:numPr>
          <w:ilvl w:val="0"/>
          <w:numId w:val="25"/>
        </w:numPr>
        <w:spacing w:before="200" w:after="200" w:line="288" w:lineRule="auto"/>
        <w:contextualSpacing/>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color w:val="000000" w:themeColor="text1"/>
          <w:sz w:val="32"/>
          <w:szCs w:val="32"/>
          <w:rtl/>
        </w:rPr>
        <w:t>كل وثيقة نشأت بموجب هذه السياسة أو بسببها أو لتحقيق أغراضها، يجب تسليم نسخ منها لمراجع الحسابات الخارجي.</w:t>
      </w:r>
    </w:p>
    <w:p w14:paraId="7934FABC" w14:textId="77777777" w:rsidR="003521F5" w:rsidRDefault="003521F5" w:rsidP="003521F5">
      <w:pPr>
        <w:numPr>
          <w:ilvl w:val="0"/>
          <w:numId w:val="25"/>
        </w:numPr>
        <w:spacing w:before="200" w:after="200" w:line="288" w:lineRule="auto"/>
        <w:contextualSpacing/>
        <w:jc w:val="both"/>
        <w:rPr>
          <w:rFonts w:ascii="NeoSansArabic-Medium" w:hAnsi="NeoSansArabic-Medium" w:cs="NeoSansArabic-Medium"/>
          <w:color w:val="000000" w:themeColor="text1"/>
          <w:sz w:val="32"/>
          <w:szCs w:val="32"/>
        </w:rPr>
      </w:pPr>
      <w:r w:rsidRPr="003521F5">
        <w:rPr>
          <w:rFonts w:ascii="NeoSansArabic-Medium" w:hAnsi="NeoSansArabic-Medium" w:cs="NeoSansArabic-Medium"/>
          <w:color w:val="000000" w:themeColor="text1"/>
          <w:sz w:val="32"/>
          <w:szCs w:val="32"/>
          <w:rtl/>
        </w:rPr>
        <w:t xml:space="preserve"> يجب على المؤسسة الاحتفاظ في مقرها بالسجلات والمستندات المالية وملفات الحسابات والمراسلات المالية وتسجيل بيانات الهوية للمتعاملين معها ماليًا بشكل مباشر لمدة لا تقل عن عشر سنوات من تاريخ انتهاء التعامل، ويجوز أن يكون الحفظ إلكترونيًا</w:t>
      </w:r>
      <w:r w:rsidRPr="003521F5">
        <w:rPr>
          <w:rFonts w:ascii="NeoSansArabic-Medium" w:hAnsi="NeoSansArabic-Medium" w:cs="NeoSansArabic-Medium" w:hint="cs"/>
          <w:color w:val="000000" w:themeColor="text1"/>
          <w:sz w:val="32"/>
          <w:szCs w:val="32"/>
          <w:rtl/>
        </w:rPr>
        <w:t>.</w:t>
      </w:r>
    </w:p>
    <w:p w14:paraId="0297F738" w14:textId="77777777" w:rsidR="003521F5" w:rsidRPr="003521F5" w:rsidRDefault="003521F5" w:rsidP="003521F5">
      <w:pPr>
        <w:spacing w:before="200" w:after="200" w:line="288" w:lineRule="auto"/>
        <w:contextualSpacing/>
        <w:jc w:val="both"/>
        <w:rPr>
          <w:rFonts w:ascii="NeoSansArabic-Medium" w:hAnsi="NeoSansArabic-Medium" w:cs="NeoSansArabic-Medium"/>
          <w:color w:val="000000" w:themeColor="text1"/>
          <w:sz w:val="32"/>
          <w:szCs w:val="32"/>
          <w:rtl/>
        </w:rPr>
      </w:pPr>
    </w:p>
    <w:p w14:paraId="74152139" w14:textId="289F736D" w:rsidR="003521F5" w:rsidRDefault="003521F5" w:rsidP="003521F5">
      <w:pPr>
        <w:tabs>
          <w:tab w:val="left" w:pos="1280"/>
        </w:tabs>
        <w:rPr>
          <w:rFonts w:ascii="Neo Sans Arabic" w:hAnsi="Neo Sans Arabic" w:cs="Neo Sans Arabic"/>
          <w:b/>
          <w:bCs/>
          <w:color w:val="32B49B"/>
          <w:sz w:val="32"/>
          <w:szCs w:val="32"/>
          <w:rtl/>
        </w:rPr>
      </w:pPr>
      <w:r w:rsidRPr="003521F5">
        <w:rPr>
          <w:rFonts w:ascii="Neo Sans Arabic" w:hAnsi="Neo Sans Arabic" w:cs="Neo Sans Arabic"/>
          <w:b/>
          <w:bCs/>
          <w:color w:val="32B49B"/>
          <w:sz w:val="32"/>
          <w:szCs w:val="32"/>
          <w:rtl/>
        </w:rPr>
        <w:t xml:space="preserve">المادة </w:t>
      </w:r>
      <w:r>
        <w:rPr>
          <w:rFonts w:ascii="Neo Sans Arabic" w:hAnsi="Neo Sans Arabic" w:cs="Neo Sans Arabic" w:hint="cs"/>
          <w:b/>
          <w:bCs/>
          <w:color w:val="32B49B"/>
          <w:sz w:val="32"/>
          <w:szCs w:val="32"/>
          <w:rtl/>
        </w:rPr>
        <w:t>الثالثة</w:t>
      </w:r>
      <w:r w:rsidRPr="003521F5">
        <w:rPr>
          <w:rFonts w:ascii="Neo Sans Arabic" w:hAnsi="Neo Sans Arabic" w:cs="Neo Sans Arabic"/>
          <w:b/>
          <w:bCs/>
          <w:color w:val="32B49B"/>
          <w:sz w:val="32"/>
          <w:szCs w:val="32"/>
          <w:rtl/>
        </w:rPr>
        <w:t xml:space="preserve"> والعشرون: </w:t>
      </w:r>
      <w:r>
        <w:rPr>
          <w:rFonts w:ascii="Neo Sans Arabic" w:hAnsi="Neo Sans Arabic" w:cs="Neo Sans Arabic" w:hint="cs"/>
          <w:b/>
          <w:bCs/>
          <w:color w:val="32B49B"/>
          <w:sz w:val="32"/>
          <w:szCs w:val="32"/>
          <w:rtl/>
        </w:rPr>
        <w:t>مراجعة وتعديل السياسة</w:t>
      </w:r>
      <w:r w:rsidRPr="003521F5">
        <w:rPr>
          <w:rFonts w:ascii="Neo Sans Arabic" w:hAnsi="Neo Sans Arabic" w:cs="Neo Sans Arabic"/>
          <w:b/>
          <w:bCs/>
          <w:color w:val="32B49B"/>
          <w:sz w:val="32"/>
          <w:szCs w:val="32"/>
          <w:rtl/>
        </w:rPr>
        <w:t>:</w:t>
      </w:r>
    </w:p>
    <w:p w14:paraId="3300C16A" w14:textId="77777777" w:rsidR="003521F5" w:rsidRDefault="003521F5" w:rsidP="003521F5">
      <w:pPr>
        <w:tabs>
          <w:tab w:val="left" w:pos="1280"/>
        </w:tabs>
        <w:rPr>
          <w:rFonts w:ascii="Neo Sans Arabic" w:hAnsi="Neo Sans Arabic" w:cs="Neo Sans Arabic"/>
          <w:b/>
          <w:bCs/>
          <w:color w:val="32B49B"/>
          <w:sz w:val="20"/>
          <w:szCs w:val="20"/>
          <w:rtl/>
        </w:rPr>
      </w:pPr>
    </w:p>
    <w:p w14:paraId="0C630F3F" w14:textId="77777777" w:rsidR="003521F5" w:rsidRPr="003521F5" w:rsidRDefault="003521F5" w:rsidP="003521F5">
      <w:pPr>
        <w:jc w:val="both"/>
        <w:rPr>
          <w:rFonts w:ascii="NeoSansArabic-Medium" w:hAnsi="NeoSansArabic-Medium" w:cs="NeoSansArabic-Medium"/>
          <w:color w:val="000000" w:themeColor="text1"/>
          <w:sz w:val="32"/>
          <w:szCs w:val="32"/>
          <w:rtl/>
        </w:rPr>
      </w:pPr>
      <w:r w:rsidRPr="003521F5">
        <w:rPr>
          <w:rFonts w:ascii="NeoSansArabic-Medium" w:hAnsi="NeoSansArabic-Medium" w:cs="NeoSansArabic-Medium"/>
          <w:color w:val="000000" w:themeColor="text1"/>
          <w:sz w:val="32"/>
          <w:szCs w:val="32"/>
          <w:rtl/>
        </w:rPr>
        <w:t xml:space="preserve">تتم مراجعة هذه السياسة </w:t>
      </w:r>
      <w:r w:rsidRPr="003521F5">
        <w:rPr>
          <w:rFonts w:ascii="NeoSansArabic-Medium" w:hAnsi="NeoSansArabic-Medium" w:cs="NeoSansArabic-Medium" w:hint="cs"/>
          <w:color w:val="000000" w:themeColor="text1"/>
          <w:sz w:val="32"/>
          <w:szCs w:val="32"/>
          <w:rtl/>
        </w:rPr>
        <w:t xml:space="preserve">كل (12) شهرًا </w:t>
      </w:r>
      <w:r w:rsidRPr="003521F5">
        <w:rPr>
          <w:rFonts w:ascii="NeoSansArabic-Medium" w:hAnsi="NeoSansArabic-Medium" w:cs="NeoSansArabic-Medium"/>
          <w:color w:val="000000" w:themeColor="text1"/>
          <w:sz w:val="32"/>
          <w:szCs w:val="32"/>
          <w:rtl/>
        </w:rPr>
        <w:t>وتعُدل بناءً على ما يصدر</w:t>
      </w:r>
      <w:r w:rsidRPr="003521F5">
        <w:rPr>
          <w:rFonts w:ascii="NeoSansArabic-Medium" w:hAnsi="NeoSansArabic-Medium" w:cs="NeoSansArabic-Medium" w:hint="cs"/>
          <w:color w:val="000000" w:themeColor="text1"/>
          <w:sz w:val="32"/>
          <w:szCs w:val="32"/>
          <w:rtl/>
        </w:rPr>
        <w:t xml:space="preserve"> </w:t>
      </w:r>
      <w:r w:rsidRPr="003521F5">
        <w:rPr>
          <w:rFonts w:ascii="NeoSansArabic-Medium" w:hAnsi="NeoSansArabic-Medium" w:cs="NeoSansArabic-Medium"/>
          <w:color w:val="000000" w:themeColor="text1"/>
          <w:sz w:val="32"/>
          <w:szCs w:val="32"/>
          <w:rtl/>
        </w:rPr>
        <w:t xml:space="preserve">من تعليمات </w:t>
      </w:r>
      <w:r w:rsidRPr="003521F5">
        <w:rPr>
          <w:rFonts w:ascii="NeoSansArabic-Medium" w:hAnsi="NeoSansArabic-Medium" w:cs="NeoSansArabic-Medium" w:hint="cs"/>
          <w:color w:val="000000" w:themeColor="text1"/>
          <w:sz w:val="32"/>
          <w:szCs w:val="32"/>
          <w:rtl/>
        </w:rPr>
        <w:t>تنظيمية</w:t>
      </w:r>
      <w:r w:rsidRPr="003521F5">
        <w:rPr>
          <w:rFonts w:ascii="NeoSansArabic-Medium" w:hAnsi="NeoSansArabic-Medium" w:cs="NeoSansArabic-Medium"/>
          <w:color w:val="000000" w:themeColor="text1"/>
          <w:sz w:val="32"/>
          <w:szCs w:val="32"/>
          <w:rtl/>
        </w:rPr>
        <w:t xml:space="preserve"> أو بناءً على اقتراح مجلس أمناء المؤسسة أو المسؤول التنفيذي، ولا يُعد التعديل ساريًا إلا بعد </w:t>
      </w:r>
      <w:r w:rsidRPr="003521F5">
        <w:rPr>
          <w:rFonts w:ascii="NeoSansArabic-Medium" w:hAnsi="NeoSansArabic-Medium" w:cs="NeoSansArabic-Medium" w:hint="cs"/>
          <w:color w:val="000000" w:themeColor="text1"/>
          <w:sz w:val="32"/>
          <w:szCs w:val="32"/>
          <w:rtl/>
        </w:rPr>
        <w:t>اعتماده</w:t>
      </w:r>
      <w:r w:rsidRPr="003521F5">
        <w:rPr>
          <w:rFonts w:ascii="NeoSansArabic-Medium" w:hAnsi="NeoSansArabic-Medium" w:cs="NeoSansArabic-Medium"/>
          <w:color w:val="000000" w:themeColor="text1"/>
          <w:sz w:val="32"/>
          <w:szCs w:val="32"/>
          <w:rtl/>
        </w:rPr>
        <w:t xml:space="preserve"> من المجلس. </w:t>
      </w:r>
    </w:p>
    <w:p w14:paraId="4EB29D98" w14:textId="77777777" w:rsidR="003521F5" w:rsidRPr="003521F5" w:rsidRDefault="003521F5" w:rsidP="003521F5">
      <w:pPr>
        <w:tabs>
          <w:tab w:val="left" w:pos="1280"/>
        </w:tabs>
        <w:rPr>
          <w:rFonts w:ascii="Neo Sans Arabic" w:hAnsi="Neo Sans Arabic" w:cs="Neo Sans Arabic"/>
          <w:b/>
          <w:bCs/>
          <w:color w:val="32B49B"/>
          <w:sz w:val="20"/>
          <w:szCs w:val="20"/>
          <w:rtl/>
        </w:rPr>
      </w:pPr>
    </w:p>
    <w:p w14:paraId="18A6400D" w14:textId="77777777" w:rsidR="003521F5" w:rsidRPr="003521F5" w:rsidRDefault="003521F5" w:rsidP="003521F5">
      <w:pPr>
        <w:spacing w:before="200" w:after="200" w:line="288" w:lineRule="auto"/>
        <w:contextualSpacing/>
        <w:jc w:val="both"/>
        <w:rPr>
          <w:rFonts w:ascii="NeoSansArabic-Medium" w:hAnsi="NeoSansArabic-Medium" w:cs="NeoSansArabic-Medium"/>
          <w:color w:val="000000" w:themeColor="text1"/>
          <w:sz w:val="32"/>
          <w:szCs w:val="32"/>
          <w:rtl/>
        </w:rPr>
      </w:pPr>
    </w:p>
    <w:p w14:paraId="07D6CDBB" w14:textId="77777777" w:rsidR="003521F5" w:rsidRPr="003521F5" w:rsidRDefault="003521F5" w:rsidP="003521F5">
      <w:pPr>
        <w:tabs>
          <w:tab w:val="left" w:pos="1280"/>
        </w:tabs>
        <w:rPr>
          <w:rFonts w:ascii="Neo Sans Arabic Bold" w:hAnsi="Neo Sans Arabic Bold" w:cs="Neo Sans Arabic Bold"/>
          <w:b/>
          <w:bCs/>
          <w:color w:val="7FADB2"/>
          <w:sz w:val="32"/>
          <w:szCs w:val="32"/>
          <w:rtl/>
        </w:rPr>
      </w:pPr>
    </w:p>
    <w:p w14:paraId="704F2FCC" w14:textId="77777777" w:rsidR="00936E7C" w:rsidRDefault="00936E7C" w:rsidP="00E15D4B">
      <w:pPr>
        <w:jc w:val="both"/>
        <w:rPr>
          <w:rFonts w:ascii="NeoSansArabic-Medium" w:hAnsi="NeoSansArabic-Medium" w:cs="NeoSansArabic-Medium"/>
          <w:color w:val="000000" w:themeColor="text1"/>
          <w:sz w:val="32"/>
          <w:szCs w:val="32"/>
          <w:rtl/>
        </w:rPr>
      </w:pPr>
    </w:p>
    <w:p w14:paraId="2712F8D4" w14:textId="77777777" w:rsidR="00936E7C" w:rsidRDefault="00936E7C" w:rsidP="00E15D4B">
      <w:pPr>
        <w:jc w:val="both"/>
        <w:rPr>
          <w:rFonts w:ascii="NeoSansArabic-Medium" w:hAnsi="NeoSansArabic-Medium" w:cs="NeoSansArabic-Medium"/>
          <w:color w:val="000000" w:themeColor="text1"/>
          <w:sz w:val="32"/>
          <w:szCs w:val="32"/>
          <w:rtl/>
        </w:rPr>
      </w:pPr>
    </w:p>
    <w:p w14:paraId="4D334B01" w14:textId="77777777" w:rsidR="00936E7C" w:rsidRDefault="00936E7C" w:rsidP="00E15D4B">
      <w:pPr>
        <w:jc w:val="both"/>
        <w:rPr>
          <w:rFonts w:ascii="NeoSansArabic-Medium" w:hAnsi="NeoSansArabic-Medium" w:cs="NeoSansArabic-Medium"/>
          <w:color w:val="000000" w:themeColor="text1"/>
          <w:sz w:val="32"/>
          <w:szCs w:val="32"/>
          <w:rtl/>
        </w:rPr>
      </w:pPr>
    </w:p>
    <w:p w14:paraId="4BA3B462" w14:textId="77777777" w:rsidR="00936E7C" w:rsidRDefault="00936E7C" w:rsidP="00E15D4B">
      <w:pPr>
        <w:jc w:val="both"/>
        <w:rPr>
          <w:rFonts w:ascii="NeoSansArabic-Medium" w:hAnsi="NeoSansArabic-Medium" w:cs="NeoSansArabic-Medium"/>
          <w:color w:val="000000" w:themeColor="text1"/>
          <w:sz w:val="32"/>
          <w:szCs w:val="32"/>
          <w:rtl/>
        </w:rPr>
      </w:pPr>
    </w:p>
    <w:p w14:paraId="1781A6F9" w14:textId="77777777" w:rsidR="00936E7C" w:rsidRDefault="00936E7C" w:rsidP="00E15D4B">
      <w:pPr>
        <w:jc w:val="both"/>
        <w:rPr>
          <w:rFonts w:ascii="NeoSansArabic-Medium" w:hAnsi="NeoSansArabic-Medium" w:cs="NeoSansArabic-Medium"/>
          <w:color w:val="000000" w:themeColor="text1"/>
          <w:sz w:val="32"/>
          <w:szCs w:val="32"/>
          <w:rtl/>
        </w:rPr>
      </w:pPr>
    </w:p>
    <w:p w14:paraId="71859435" w14:textId="77777777" w:rsidR="00936E7C" w:rsidRDefault="00936E7C" w:rsidP="00E15D4B">
      <w:pPr>
        <w:jc w:val="both"/>
        <w:rPr>
          <w:rFonts w:ascii="NeoSansArabic-Medium" w:hAnsi="NeoSansArabic-Medium" w:cs="NeoSansArabic-Medium"/>
          <w:color w:val="000000" w:themeColor="text1"/>
          <w:sz w:val="32"/>
          <w:szCs w:val="32"/>
          <w:rtl/>
        </w:rPr>
      </w:pPr>
    </w:p>
    <w:p w14:paraId="35BFA80E" w14:textId="77777777" w:rsidR="00936E7C" w:rsidRDefault="00936E7C" w:rsidP="00E15D4B">
      <w:pPr>
        <w:jc w:val="both"/>
        <w:rPr>
          <w:rFonts w:ascii="NeoSansArabic-Medium" w:hAnsi="NeoSansArabic-Medium" w:cs="NeoSansArabic-Medium"/>
          <w:color w:val="000000" w:themeColor="text1"/>
          <w:sz w:val="32"/>
          <w:szCs w:val="32"/>
          <w:rtl/>
        </w:rPr>
      </w:pPr>
    </w:p>
    <w:p w14:paraId="2DD17887" w14:textId="77777777" w:rsidR="00936E7C" w:rsidRDefault="00936E7C" w:rsidP="00E15D4B">
      <w:pPr>
        <w:jc w:val="both"/>
        <w:rPr>
          <w:rFonts w:ascii="NeoSansArabic-Medium" w:hAnsi="NeoSansArabic-Medium" w:cs="NeoSansArabic-Medium"/>
          <w:color w:val="000000" w:themeColor="text1"/>
          <w:sz w:val="32"/>
          <w:szCs w:val="32"/>
          <w:rtl/>
        </w:rPr>
      </w:pPr>
    </w:p>
    <w:p w14:paraId="03462DCA" w14:textId="77777777" w:rsidR="00936E7C" w:rsidRDefault="00936E7C" w:rsidP="00E15D4B">
      <w:pPr>
        <w:jc w:val="both"/>
        <w:rPr>
          <w:rFonts w:ascii="NeoSansArabic-Medium" w:hAnsi="NeoSansArabic-Medium" w:cs="NeoSansArabic-Medium"/>
          <w:color w:val="000000" w:themeColor="text1"/>
          <w:sz w:val="32"/>
          <w:szCs w:val="32"/>
          <w:rtl/>
        </w:rPr>
      </w:pPr>
    </w:p>
    <w:p w14:paraId="504DC6B0" w14:textId="77777777" w:rsidR="00936E7C" w:rsidRDefault="00936E7C" w:rsidP="00E15D4B">
      <w:pPr>
        <w:jc w:val="both"/>
        <w:rPr>
          <w:rFonts w:ascii="NeoSansArabic-Medium" w:hAnsi="NeoSansArabic-Medium" w:cs="NeoSansArabic-Medium"/>
          <w:color w:val="000000" w:themeColor="text1"/>
          <w:sz w:val="32"/>
          <w:szCs w:val="32"/>
          <w:rtl/>
        </w:rPr>
      </w:pPr>
    </w:p>
    <w:p w14:paraId="7F46B621" w14:textId="77777777" w:rsidR="00936E7C" w:rsidRDefault="00936E7C" w:rsidP="00E15D4B">
      <w:pPr>
        <w:jc w:val="both"/>
        <w:rPr>
          <w:rFonts w:ascii="NeoSansArabic-Medium" w:hAnsi="NeoSansArabic-Medium" w:cs="NeoSansArabic-Medium"/>
          <w:color w:val="000000" w:themeColor="text1"/>
          <w:sz w:val="32"/>
          <w:szCs w:val="32"/>
          <w:rtl/>
        </w:rPr>
      </w:pPr>
    </w:p>
    <w:p w14:paraId="097EA17F" w14:textId="77777777" w:rsidR="00936E7C" w:rsidRDefault="00936E7C" w:rsidP="00E15D4B">
      <w:pPr>
        <w:jc w:val="both"/>
        <w:rPr>
          <w:rFonts w:ascii="NeoSansArabic-Medium" w:hAnsi="NeoSansArabic-Medium" w:cs="NeoSansArabic-Medium"/>
          <w:color w:val="000000" w:themeColor="text1"/>
          <w:sz w:val="32"/>
          <w:szCs w:val="32"/>
          <w:rtl/>
        </w:rPr>
      </w:pPr>
    </w:p>
    <w:p w14:paraId="3CCD842A" w14:textId="77777777" w:rsidR="00936E7C" w:rsidRDefault="00936E7C" w:rsidP="00E15D4B">
      <w:pPr>
        <w:jc w:val="both"/>
        <w:rPr>
          <w:rFonts w:ascii="NeoSansArabic-Medium" w:hAnsi="NeoSansArabic-Medium" w:cs="NeoSansArabic-Medium"/>
          <w:color w:val="000000" w:themeColor="text1"/>
          <w:sz w:val="32"/>
          <w:szCs w:val="32"/>
          <w:rtl/>
        </w:rPr>
      </w:pPr>
    </w:p>
    <w:p w14:paraId="39D86256" w14:textId="77777777" w:rsidR="00936E7C" w:rsidRDefault="00936E7C" w:rsidP="00E15D4B">
      <w:pPr>
        <w:jc w:val="both"/>
        <w:rPr>
          <w:rFonts w:ascii="NeoSansArabic-Medium" w:hAnsi="NeoSansArabic-Medium" w:cs="NeoSansArabic-Medium"/>
          <w:color w:val="000000" w:themeColor="text1"/>
          <w:sz w:val="32"/>
          <w:szCs w:val="32"/>
          <w:rtl/>
        </w:rPr>
      </w:pPr>
    </w:p>
    <w:p w14:paraId="0430C74C" w14:textId="77777777" w:rsidR="00936E7C" w:rsidRDefault="00936E7C" w:rsidP="00E15D4B">
      <w:pPr>
        <w:jc w:val="both"/>
        <w:rPr>
          <w:rFonts w:ascii="NeoSansArabic-Medium" w:hAnsi="NeoSansArabic-Medium" w:cs="NeoSansArabic-Medium"/>
          <w:color w:val="000000" w:themeColor="text1"/>
          <w:sz w:val="32"/>
          <w:szCs w:val="32"/>
          <w:rtl/>
        </w:rPr>
      </w:pPr>
    </w:p>
    <w:p w14:paraId="0D270448" w14:textId="77777777" w:rsidR="00936E7C" w:rsidRDefault="00936E7C" w:rsidP="00E15D4B">
      <w:pPr>
        <w:jc w:val="both"/>
        <w:rPr>
          <w:rFonts w:ascii="NeoSansArabic-Medium" w:hAnsi="NeoSansArabic-Medium" w:cs="NeoSansArabic-Medium"/>
          <w:color w:val="000000" w:themeColor="text1"/>
          <w:sz w:val="32"/>
          <w:szCs w:val="32"/>
          <w:rtl/>
        </w:rPr>
      </w:pPr>
    </w:p>
    <w:p w14:paraId="0C5BCAD4" w14:textId="77777777" w:rsidR="00936E7C" w:rsidRDefault="00936E7C" w:rsidP="00E15D4B">
      <w:pPr>
        <w:jc w:val="both"/>
        <w:rPr>
          <w:rFonts w:ascii="NeoSansArabic-Medium" w:hAnsi="NeoSansArabic-Medium" w:cs="NeoSansArabic-Medium"/>
          <w:color w:val="000000" w:themeColor="text1"/>
          <w:sz w:val="32"/>
          <w:szCs w:val="32"/>
          <w:rtl/>
        </w:rPr>
      </w:pPr>
    </w:p>
    <w:p w14:paraId="448CAB73" w14:textId="77777777" w:rsidR="00936E7C" w:rsidRDefault="00936E7C" w:rsidP="00E15D4B">
      <w:pPr>
        <w:jc w:val="both"/>
        <w:rPr>
          <w:rFonts w:ascii="NeoSansArabic-Medium" w:hAnsi="NeoSansArabic-Medium" w:cs="NeoSansArabic-Medium"/>
          <w:color w:val="000000" w:themeColor="text1"/>
          <w:sz w:val="32"/>
          <w:szCs w:val="32"/>
          <w:rtl/>
        </w:rPr>
      </w:pPr>
    </w:p>
    <w:p w14:paraId="08211C3F" w14:textId="77777777" w:rsidR="003521F5" w:rsidRPr="00CB1E5B" w:rsidRDefault="003521F5" w:rsidP="003521F5">
      <w:pPr>
        <w:jc w:val="center"/>
        <w:rPr>
          <w:rFonts w:ascii="Neo Sans Arabic" w:hAnsi="Neo Sans Arabic" w:cs="Neo Sans Arabic"/>
          <w:color w:val="32B49B"/>
          <w:sz w:val="44"/>
          <w:szCs w:val="44"/>
        </w:rPr>
      </w:pPr>
      <w:r>
        <w:rPr>
          <w:rFonts w:ascii="Neo Sans Arabic" w:hAnsi="Neo Sans Arabic" w:cs="Neo Sans Arabic" w:hint="cs"/>
          <w:color w:val="32B49B"/>
          <w:sz w:val="44"/>
          <w:szCs w:val="44"/>
          <w:rtl/>
        </w:rPr>
        <w:t>سجل الاعتماد</w:t>
      </w:r>
    </w:p>
    <w:p w14:paraId="70077D57" w14:textId="77777777" w:rsidR="00936E7C" w:rsidRDefault="00936E7C" w:rsidP="00936E7C">
      <w:pPr>
        <w:rPr>
          <w:rFonts w:ascii="NeoSansArabic-Medium" w:hAnsi="NeoSansArabic-Medium" w:cs="NeoSansArabic-Medium"/>
          <w:color w:val="000000" w:themeColor="text1"/>
          <w:sz w:val="44"/>
          <w:szCs w:val="44"/>
        </w:rPr>
      </w:pPr>
    </w:p>
    <w:tbl>
      <w:tblPr>
        <w:tblStyle w:val="GridTable1Light-Accent6"/>
        <w:bidiVisual/>
        <w:tblW w:w="0" w:type="auto"/>
        <w:tblInd w:w="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1"/>
        <w:gridCol w:w="2000"/>
        <w:gridCol w:w="1710"/>
        <w:gridCol w:w="1980"/>
        <w:gridCol w:w="1170"/>
        <w:gridCol w:w="989"/>
      </w:tblGrid>
      <w:tr w:rsidR="00936E7C" w14:paraId="254D27C4" w14:textId="77777777" w:rsidTr="00352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shd w:val="clear" w:color="auto" w:fill="7FADB2"/>
          </w:tcPr>
          <w:p w14:paraId="6A606CBD" w14:textId="77777777" w:rsidR="00936E7C" w:rsidRPr="00936E7C" w:rsidRDefault="00936E7C" w:rsidP="00E47D50">
            <w:pPr>
              <w:jc w:val="center"/>
              <w:rPr>
                <w:rFonts w:ascii="NeoSansArabic-Medium" w:hAnsi="NeoSansArabic-Medium" w:cs="NeoSansArabic-Medium"/>
                <w:color w:val="000000" w:themeColor="text1"/>
                <w:sz w:val="32"/>
                <w:szCs w:val="32"/>
                <w:rtl/>
              </w:rPr>
            </w:pPr>
            <w:r w:rsidRPr="00936E7C">
              <w:rPr>
                <w:rFonts w:ascii="Sakkal Majalla" w:hAnsi="Sakkal Majalla" w:cs="Sakkal Majalla" w:hint="cs"/>
                <w:color w:val="FFFFFF" w:themeColor="background1"/>
                <w:sz w:val="32"/>
                <w:szCs w:val="32"/>
                <w:rtl/>
              </w:rPr>
              <w:t>الرقم</w:t>
            </w:r>
          </w:p>
        </w:tc>
        <w:tc>
          <w:tcPr>
            <w:tcW w:w="2000" w:type="dxa"/>
            <w:shd w:val="clear" w:color="auto" w:fill="7FADB2"/>
            <w:vAlign w:val="center"/>
          </w:tcPr>
          <w:p w14:paraId="10386B80" w14:textId="77777777" w:rsidR="00936E7C" w:rsidRPr="00936E7C"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Sakkal Majalla" w:hAnsi="Sakkal Majalla" w:cs="Sakkal Majalla"/>
                <w:color w:val="FFFFFF" w:themeColor="background1"/>
                <w:sz w:val="32"/>
                <w:szCs w:val="32"/>
                <w:rtl/>
              </w:rPr>
              <w:t>المسمى الوظيفي</w:t>
            </w:r>
          </w:p>
        </w:tc>
        <w:tc>
          <w:tcPr>
            <w:tcW w:w="1710" w:type="dxa"/>
            <w:shd w:val="clear" w:color="auto" w:fill="7FADB2"/>
            <w:vAlign w:val="center"/>
          </w:tcPr>
          <w:p w14:paraId="5F80C2FF" w14:textId="77777777" w:rsidR="00936E7C" w:rsidRPr="00936E7C"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Sakkal Majalla" w:hAnsi="Sakkal Majalla" w:cs="Sakkal Majalla"/>
                <w:color w:val="FFFFFF" w:themeColor="background1"/>
                <w:sz w:val="32"/>
                <w:szCs w:val="32"/>
                <w:rtl/>
              </w:rPr>
              <w:t>الاسم</w:t>
            </w:r>
          </w:p>
        </w:tc>
        <w:tc>
          <w:tcPr>
            <w:tcW w:w="1980" w:type="dxa"/>
            <w:shd w:val="clear" w:color="auto" w:fill="7FADB2"/>
            <w:vAlign w:val="center"/>
          </w:tcPr>
          <w:p w14:paraId="69C5A500" w14:textId="77777777" w:rsidR="00936E7C" w:rsidRPr="00936E7C"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Sakkal Majalla" w:hAnsi="Sakkal Majalla" w:cs="Sakkal Majalla"/>
                <w:color w:val="FFFFFF" w:themeColor="background1"/>
                <w:sz w:val="32"/>
                <w:szCs w:val="32"/>
                <w:rtl/>
              </w:rPr>
              <w:t>الاجراء</w:t>
            </w:r>
          </w:p>
        </w:tc>
        <w:tc>
          <w:tcPr>
            <w:tcW w:w="1170" w:type="dxa"/>
            <w:shd w:val="clear" w:color="auto" w:fill="7FADB2"/>
            <w:vAlign w:val="center"/>
          </w:tcPr>
          <w:p w14:paraId="5E57CE36" w14:textId="77777777" w:rsidR="00936E7C" w:rsidRPr="00936E7C"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Sakkal Majalla" w:hAnsi="Sakkal Majalla" w:cs="Sakkal Majalla"/>
                <w:color w:val="FFFFFF" w:themeColor="background1"/>
                <w:sz w:val="32"/>
                <w:szCs w:val="32"/>
                <w:rtl/>
              </w:rPr>
              <w:t>التوقيع</w:t>
            </w:r>
          </w:p>
        </w:tc>
        <w:tc>
          <w:tcPr>
            <w:tcW w:w="989" w:type="dxa"/>
            <w:shd w:val="clear" w:color="auto" w:fill="7FADB2"/>
            <w:vAlign w:val="center"/>
          </w:tcPr>
          <w:p w14:paraId="698EC5F5" w14:textId="77777777" w:rsidR="00936E7C" w:rsidRPr="00936E7C"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Sakkal Majalla" w:hAnsi="Sakkal Majalla" w:cs="Sakkal Majalla"/>
                <w:color w:val="FFFFFF" w:themeColor="background1"/>
                <w:sz w:val="32"/>
                <w:szCs w:val="32"/>
                <w:rtl/>
              </w:rPr>
              <w:t>التاريخ</w:t>
            </w:r>
          </w:p>
        </w:tc>
      </w:tr>
      <w:tr w:rsidR="00936E7C" w14:paraId="648BF90C" w14:textId="77777777" w:rsidTr="003521F5">
        <w:tc>
          <w:tcPr>
            <w:cnfStyle w:val="001000000000" w:firstRow="0" w:lastRow="0" w:firstColumn="1" w:lastColumn="0" w:oddVBand="0" w:evenVBand="0" w:oddHBand="0" w:evenHBand="0" w:firstRowFirstColumn="0" w:firstRowLastColumn="0" w:lastRowFirstColumn="0" w:lastRowLastColumn="0"/>
            <w:tcW w:w="1021" w:type="dxa"/>
            <w:shd w:val="clear" w:color="auto" w:fill="F2F2F2" w:themeFill="background1" w:themeFillShade="F2"/>
          </w:tcPr>
          <w:p w14:paraId="1BFB42ED" w14:textId="77777777" w:rsidR="00936E7C" w:rsidRPr="00936E7C" w:rsidRDefault="00936E7C" w:rsidP="00E47D50">
            <w:pPr>
              <w:jc w:val="center"/>
              <w:rPr>
                <w:rFonts w:ascii="NeoSansArabic-Medium" w:hAnsi="NeoSansArabic-Medium" w:cs="NeoSansArabic-Medium"/>
                <w:b w:val="0"/>
                <w:bCs w:val="0"/>
                <w:color w:val="7FADB2"/>
                <w:sz w:val="32"/>
                <w:szCs w:val="32"/>
                <w:rtl/>
              </w:rPr>
            </w:pPr>
            <w:r w:rsidRPr="00936E7C">
              <w:rPr>
                <w:rFonts w:ascii="NeoSansArabic-Medium" w:hAnsi="NeoSansArabic-Medium" w:cs="NeoSansArabic-Medium" w:hint="cs"/>
                <w:b w:val="0"/>
                <w:bCs w:val="0"/>
                <w:color w:val="7FADB2"/>
                <w:sz w:val="32"/>
                <w:szCs w:val="32"/>
              </w:rPr>
              <w:t>1</w:t>
            </w:r>
          </w:p>
        </w:tc>
        <w:tc>
          <w:tcPr>
            <w:tcW w:w="2000" w:type="dxa"/>
            <w:shd w:val="clear" w:color="auto" w:fill="auto"/>
            <w:vAlign w:val="center"/>
          </w:tcPr>
          <w:p w14:paraId="114344D5"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مسؤول/ أخصائي الحوكمة</w:t>
            </w:r>
          </w:p>
        </w:tc>
        <w:tc>
          <w:tcPr>
            <w:tcW w:w="1710" w:type="dxa"/>
            <w:shd w:val="clear" w:color="auto" w:fill="auto"/>
          </w:tcPr>
          <w:p w14:paraId="5CB464D6"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980" w:type="dxa"/>
            <w:shd w:val="clear" w:color="auto" w:fill="auto"/>
            <w:vAlign w:val="center"/>
          </w:tcPr>
          <w:p w14:paraId="0F8D4E32"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يعد</w:t>
            </w:r>
          </w:p>
        </w:tc>
        <w:tc>
          <w:tcPr>
            <w:tcW w:w="1170" w:type="dxa"/>
            <w:shd w:val="clear" w:color="auto" w:fill="auto"/>
          </w:tcPr>
          <w:p w14:paraId="3AFD8F95"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989" w:type="dxa"/>
            <w:shd w:val="clear" w:color="auto" w:fill="auto"/>
          </w:tcPr>
          <w:p w14:paraId="2C7A228B"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5EC80409" w14:textId="77777777" w:rsidTr="003521F5">
        <w:tc>
          <w:tcPr>
            <w:cnfStyle w:val="001000000000" w:firstRow="0" w:lastRow="0" w:firstColumn="1" w:lastColumn="0" w:oddVBand="0" w:evenVBand="0" w:oddHBand="0" w:evenHBand="0" w:firstRowFirstColumn="0" w:firstRowLastColumn="0" w:lastRowFirstColumn="0" w:lastRowLastColumn="0"/>
            <w:tcW w:w="1021" w:type="dxa"/>
            <w:shd w:val="clear" w:color="auto" w:fill="F2F2F2" w:themeFill="background1" w:themeFillShade="F2"/>
          </w:tcPr>
          <w:p w14:paraId="68DE374B" w14:textId="77777777" w:rsidR="00936E7C" w:rsidRPr="00936E7C" w:rsidRDefault="00936E7C" w:rsidP="00E47D50">
            <w:pPr>
              <w:jc w:val="center"/>
              <w:rPr>
                <w:rFonts w:ascii="NeoSansArabic-Medium" w:hAnsi="NeoSansArabic-Medium" w:cs="NeoSansArabic-Medium"/>
                <w:b w:val="0"/>
                <w:bCs w:val="0"/>
                <w:color w:val="7FADB2"/>
                <w:sz w:val="32"/>
                <w:szCs w:val="32"/>
                <w:rtl/>
              </w:rPr>
            </w:pPr>
            <w:r w:rsidRPr="00936E7C">
              <w:rPr>
                <w:rFonts w:ascii="NeoSansArabic-Medium" w:hAnsi="NeoSansArabic-Medium" w:cs="NeoSansArabic-Medium" w:hint="cs"/>
                <w:b w:val="0"/>
                <w:bCs w:val="0"/>
                <w:color w:val="7FADB2"/>
                <w:sz w:val="32"/>
                <w:szCs w:val="32"/>
              </w:rPr>
              <w:t>2</w:t>
            </w:r>
          </w:p>
        </w:tc>
        <w:tc>
          <w:tcPr>
            <w:tcW w:w="2000" w:type="dxa"/>
            <w:shd w:val="clear" w:color="auto" w:fill="auto"/>
            <w:vAlign w:val="center"/>
          </w:tcPr>
          <w:p w14:paraId="2FFC34B4"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مدير إدارة ...</w:t>
            </w:r>
          </w:p>
        </w:tc>
        <w:tc>
          <w:tcPr>
            <w:tcW w:w="1710" w:type="dxa"/>
            <w:shd w:val="clear" w:color="auto" w:fill="auto"/>
          </w:tcPr>
          <w:p w14:paraId="797EABEA"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980" w:type="dxa"/>
            <w:shd w:val="clear" w:color="auto" w:fill="auto"/>
            <w:vAlign w:val="center"/>
          </w:tcPr>
          <w:p w14:paraId="0B9617A3"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يراجع</w:t>
            </w:r>
          </w:p>
        </w:tc>
        <w:tc>
          <w:tcPr>
            <w:tcW w:w="1170" w:type="dxa"/>
            <w:shd w:val="clear" w:color="auto" w:fill="auto"/>
          </w:tcPr>
          <w:p w14:paraId="181583C9"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989" w:type="dxa"/>
            <w:shd w:val="clear" w:color="auto" w:fill="auto"/>
          </w:tcPr>
          <w:p w14:paraId="0C6D7902"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3F687F56" w14:textId="77777777" w:rsidTr="003521F5">
        <w:tc>
          <w:tcPr>
            <w:cnfStyle w:val="001000000000" w:firstRow="0" w:lastRow="0" w:firstColumn="1" w:lastColumn="0" w:oddVBand="0" w:evenVBand="0" w:oddHBand="0" w:evenHBand="0" w:firstRowFirstColumn="0" w:firstRowLastColumn="0" w:lastRowFirstColumn="0" w:lastRowLastColumn="0"/>
            <w:tcW w:w="1021" w:type="dxa"/>
            <w:shd w:val="clear" w:color="auto" w:fill="F2F2F2" w:themeFill="background1" w:themeFillShade="F2"/>
          </w:tcPr>
          <w:p w14:paraId="3A4FC3F5" w14:textId="77777777" w:rsidR="00936E7C" w:rsidRPr="00936E7C" w:rsidRDefault="00936E7C" w:rsidP="00E47D50">
            <w:pPr>
              <w:bidi w:val="0"/>
              <w:jc w:val="center"/>
              <w:rPr>
                <w:rFonts w:ascii="NeoSansArabic-Medium" w:hAnsi="NeoSansArabic-Medium" w:cs="NeoSansArabic-Medium"/>
                <w:b w:val="0"/>
                <w:bCs w:val="0"/>
                <w:color w:val="7FADB2"/>
                <w:sz w:val="32"/>
                <w:szCs w:val="32"/>
              </w:rPr>
            </w:pPr>
            <w:r w:rsidRPr="00936E7C">
              <w:rPr>
                <w:rFonts w:ascii="NeoSansArabic-Medium" w:hAnsi="NeoSansArabic-Medium" w:cs="NeoSansArabic-Medium" w:hint="cs"/>
                <w:b w:val="0"/>
                <w:bCs w:val="0"/>
                <w:color w:val="7FADB2"/>
                <w:sz w:val="32"/>
                <w:szCs w:val="32"/>
              </w:rPr>
              <w:t>3</w:t>
            </w:r>
          </w:p>
        </w:tc>
        <w:tc>
          <w:tcPr>
            <w:tcW w:w="2000" w:type="dxa"/>
            <w:shd w:val="clear" w:color="auto" w:fill="auto"/>
            <w:vAlign w:val="center"/>
          </w:tcPr>
          <w:p w14:paraId="211D5D0E"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المسؤول التنفيذي</w:t>
            </w:r>
          </w:p>
        </w:tc>
        <w:tc>
          <w:tcPr>
            <w:tcW w:w="1710" w:type="dxa"/>
            <w:shd w:val="clear" w:color="auto" w:fill="auto"/>
          </w:tcPr>
          <w:p w14:paraId="7E87ADC3"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1980" w:type="dxa"/>
            <w:shd w:val="clear" w:color="auto" w:fill="auto"/>
            <w:vAlign w:val="center"/>
          </w:tcPr>
          <w:p w14:paraId="3621FD37"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يراجع ويصادق</w:t>
            </w:r>
          </w:p>
        </w:tc>
        <w:tc>
          <w:tcPr>
            <w:tcW w:w="1170" w:type="dxa"/>
            <w:shd w:val="clear" w:color="auto" w:fill="auto"/>
          </w:tcPr>
          <w:p w14:paraId="50FBE5B2"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989" w:type="dxa"/>
            <w:shd w:val="clear" w:color="auto" w:fill="auto"/>
          </w:tcPr>
          <w:p w14:paraId="6AA7B8C6"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149DEADB" w14:textId="77777777" w:rsidTr="003521F5">
        <w:tc>
          <w:tcPr>
            <w:cnfStyle w:val="001000000000" w:firstRow="0" w:lastRow="0" w:firstColumn="1" w:lastColumn="0" w:oddVBand="0" w:evenVBand="0" w:oddHBand="0" w:evenHBand="0" w:firstRowFirstColumn="0" w:firstRowLastColumn="0" w:lastRowFirstColumn="0" w:lastRowLastColumn="0"/>
            <w:tcW w:w="1021" w:type="dxa"/>
            <w:shd w:val="clear" w:color="auto" w:fill="F2F2F2" w:themeFill="background1" w:themeFillShade="F2"/>
          </w:tcPr>
          <w:p w14:paraId="26E9E64D" w14:textId="77777777" w:rsidR="00936E7C" w:rsidRPr="00936E7C" w:rsidRDefault="00936E7C" w:rsidP="00E47D50">
            <w:pPr>
              <w:jc w:val="center"/>
              <w:rPr>
                <w:rFonts w:ascii="NeoSansArabic-Medium" w:hAnsi="NeoSansArabic-Medium" w:cs="NeoSansArabic-Medium"/>
                <w:b w:val="0"/>
                <w:bCs w:val="0"/>
                <w:color w:val="7FADB2"/>
                <w:sz w:val="32"/>
                <w:szCs w:val="32"/>
              </w:rPr>
            </w:pPr>
            <w:r w:rsidRPr="00936E7C">
              <w:rPr>
                <w:rFonts w:ascii="NeoSansArabic-Medium" w:hAnsi="NeoSansArabic-Medium" w:cs="NeoSansArabic-Medium" w:hint="cs"/>
                <w:b w:val="0"/>
                <w:bCs w:val="0"/>
                <w:color w:val="7FADB2"/>
                <w:sz w:val="32"/>
                <w:szCs w:val="32"/>
              </w:rPr>
              <w:t>4</w:t>
            </w:r>
          </w:p>
        </w:tc>
        <w:tc>
          <w:tcPr>
            <w:tcW w:w="2000" w:type="dxa"/>
            <w:shd w:val="clear" w:color="auto" w:fill="auto"/>
            <w:vAlign w:val="center"/>
          </w:tcPr>
          <w:p w14:paraId="7634EC90"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مجلس الأمناء</w:t>
            </w:r>
          </w:p>
        </w:tc>
        <w:tc>
          <w:tcPr>
            <w:tcW w:w="1710" w:type="dxa"/>
            <w:shd w:val="clear" w:color="auto" w:fill="auto"/>
          </w:tcPr>
          <w:p w14:paraId="67645349" w14:textId="77777777" w:rsidR="00936E7C" w:rsidRPr="00936E7C" w:rsidRDefault="00936E7C" w:rsidP="00E47D5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Pr>
            </w:pPr>
            <w:r w:rsidRPr="00936E7C">
              <w:rPr>
                <w:rFonts w:ascii="NeoSansArabic-Medium" w:hAnsi="NeoSansArabic-Medium" w:cs="NeoSansArabic-Medium" w:hint="cs"/>
                <w:color w:val="000000" w:themeColor="text1"/>
                <w:sz w:val="32"/>
                <w:szCs w:val="32"/>
                <w:rtl/>
              </w:rPr>
              <w:t>....</w:t>
            </w:r>
          </w:p>
          <w:p w14:paraId="0EDC04D8" w14:textId="77777777" w:rsidR="00936E7C" w:rsidRPr="00936E7C" w:rsidRDefault="00936E7C" w:rsidP="00E47D5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Pr>
            </w:pPr>
            <w:r w:rsidRPr="00936E7C">
              <w:rPr>
                <w:rFonts w:ascii="NeoSansArabic-Medium" w:hAnsi="NeoSansArabic-Medium" w:cs="NeoSansArabic-Medium" w:hint="cs"/>
                <w:color w:val="000000" w:themeColor="text1"/>
                <w:sz w:val="32"/>
                <w:szCs w:val="32"/>
                <w:rtl/>
              </w:rPr>
              <w:t>....</w:t>
            </w:r>
          </w:p>
          <w:p w14:paraId="29B28678" w14:textId="77777777" w:rsidR="00936E7C" w:rsidRPr="00936E7C" w:rsidRDefault="00936E7C" w:rsidP="00E47D5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w:t>
            </w:r>
          </w:p>
        </w:tc>
        <w:tc>
          <w:tcPr>
            <w:tcW w:w="1980" w:type="dxa"/>
            <w:shd w:val="clear" w:color="auto" w:fill="auto"/>
            <w:vAlign w:val="center"/>
          </w:tcPr>
          <w:p w14:paraId="40DD85AE"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NeoSansArabic-Medium" w:hAnsi="NeoSansArabic-Medium" w:cs="NeoSansArabic-Medium" w:hint="cs"/>
                <w:color w:val="000000" w:themeColor="text1"/>
                <w:sz w:val="32"/>
                <w:szCs w:val="32"/>
                <w:rtl/>
              </w:rPr>
              <w:t>يعتمد</w:t>
            </w:r>
          </w:p>
        </w:tc>
        <w:tc>
          <w:tcPr>
            <w:tcW w:w="1170" w:type="dxa"/>
            <w:shd w:val="clear" w:color="auto" w:fill="auto"/>
          </w:tcPr>
          <w:p w14:paraId="0D5E471F"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989" w:type="dxa"/>
            <w:shd w:val="clear" w:color="auto" w:fill="auto"/>
          </w:tcPr>
          <w:p w14:paraId="74DB1ABE"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bl>
    <w:p w14:paraId="0947828B" w14:textId="77777777" w:rsidR="00936E7C" w:rsidRDefault="00936E7C" w:rsidP="00936E7C">
      <w:pPr>
        <w:rPr>
          <w:rFonts w:ascii="NeoSansArabic-Medium" w:hAnsi="NeoSansArabic-Medium" w:cs="NeoSansArabic-Medium"/>
          <w:color w:val="000000" w:themeColor="text1"/>
          <w:sz w:val="44"/>
          <w:szCs w:val="44"/>
        </w:rPr>
      </w:pPr>
    </w:p>
    <w:p w14:paraId="1767BDB4" w14:textId="77777777" w:rsidR="00936E7C" w:rsidRDefault="00936E7C" w:rsidP="003521F5">
      <w:pPr>
        <w:jc w:val="center"/>
        <w:rPr>
          <w:rFonts w:ascii="Neo Sans Arabic" w:hAnsi="Neo Sans Arabic" w:cs="Neo Sans Arabic"/>
          <w:color w:val="32B49B"/>
          <w:sz w:val="44"/>
          <w:szCs w:val="44"/>
          <w:rtl/>
        </w:rPr>
      </w:pPr>
      <w:r>
        <w:rPr>
          <w:rFonts w:ascii="Neo Sans Arabic" w:hAnsi="Neo Sans Arabic" w:cs="Neo Sans Arabic" w:hint="cs"/>
          <w:color w:val="32B49B"/>
          <w:sz w:val="44"/>
          <w:szCs w:val="44"/>
          <w:rtl/>
        </w:rPr>
        <w:t>سجل التعديلات</w:t>
      </w:r>
    </w:p>
    <w:p w14:paraId="01E56681" w14:textId="77777777" w:rsidR="00936E7C" w:rsidRPr="00CB1E5B" w:rsidRDefault="00936E7C" w:rsidP="00936E7C">
      <w:pPr>
        <w:rPr>
          <w:rFonts w:ascii="Neo Sans Arabic" w:hAnsi="Neo Sans Arabic" w:cs="Neo Sans Arabic"/>
          <w:color w:val="32B49B"/>
          <w:sz w:val="44"/>
          <w:szCs w:val="44"/>
        </w:rPr>
      </w:pPr>
    </w:p>
    <w:tbl>
      <w:tblPr>
        <w:tblStyle w:val="GridTable1Light-Accent6"/>
        <w:bidiVisual/>
        <w:tblW w:w="0" w:type="auto"/>
        <w:tblInd w:w="7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1"/>
        <w:gridCol w:w="2070"/>
        <w:gridCol w:w="2250"/>
        <w:gridCol w:w="2250"/>
      </w:tblGrid>
      <w:tr w:rsidR="00936E7C" w14:paraId="4BBE7D31" w14:textId="77777777" w:rsidTr="00352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shd w:val="clear" w:color="auto" w:fill="7FADB2"/>
            <w:vAlign w:val="center"/>
          </w:tcPr>
          <w:p w14:paraId="589A1A9C" w14:textId="77777777" w:rsidR="00936E7C" w:rsidRPr="00936E7C" w:rsidRDefault="00936E7C" w:rsidP="00E47D50">
            <w:pPr>
              <w:jc w:val="center"/>
              <w:rPr>
                <w:rFonts w:ascii="NeoSansArabic-Medium" w:hAnsi="NeoSansArabic-Medium" w:cs="NeoSansArabic-Medium"/>
                <w:color w:val="000000" w:themeColor="text1"/>
                <w:sz w:val="32"/>
                <w:szCs w:val="32"/>
                <w:rtl/>
              </w:rPr>
            </w:pPr>
            <w:r>
              <w:rPr>
                <w:rFonts w:ascii="Sakkal Majalla" w:hAnsi="Sakkal Majalla" w:cs="Sakkal Majalla" w:hint="cs"/>
                <w:color w:val="FFFFFF" w:themeColor="background1"/>
                <w:sz w:val="32"/>
                <w:szCs w:val="32"/>
                <w:rtl/>
              </w:rPr>
              <w:t>رقم النسخة</w:t>
            </w:r>
          </w:p>
        </w:tc>
        <w:tc>
          <w:tcPr>
            <w:tcW w:w="2070" w:type="dxa"/>
            <w:shd w:val="clear" w:color="auto" w:fill="7FADB2"/>
            <w:vAlign w:val="center"/>
          </w:tcPr>
          <w:p w14:paraId="2AFBB1E9" w14:textId="77777777" w:rsidR="00936E7C" w:rsidRPr="00936E7C"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391AD1">
              <w:rPr>
                <w:rFonts w:ascii="Sakkal Majalla" w:hAnsi="Sakkal Majalla" w:cs="Sakkal Majalla"/>
                <w:color w:val="FFFFFF" w:themeColor="background1"/>
                <w:sz w:val="32"/>
                <w:szCs w:val="32"/>
                <w:rtl/>
              </w:rPr>
              <w:t>بيان</w:t>
            </w:r>
            <w:r w:rsidRPr="00391AD1">
              <w:rPr>
                <w:rFonts w:ascii="Sakkal Majalla" w:hAnsi="Sakkal Majalla" w:cs="Sakkal Majalla" w:hint="cs"/>
                <w:color w:val="FFFFFF" w:themeColor="background1"/>
                <w:sz w:val="32"/>
                <w:szCs w:val="32"/>
                <w:rtl/>
              </w:rPr>
              <w:t xml:space="preserve"> مواد التعديلات</w:t>
            </w:r>
          </w:p>
        </w:tc>
        <w:tc>
          <w:tcPr>
            <w:tcW w:w="2250" w:type="dxa"/>
            <w:shd w:val="clear" w:color="auto" w:fill="7FADB2"/>
            <w:vAlign w:val="center"/>
          </w:tcPr>
          <w:p w14:paraId="14E4FCF5" w14:textId="77777777" w:rsidR="00936E7C" w:rsidRPr="00936E7C"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Pr>
                <w:rFonts w:ascii="Sakkal Majalla" w:hAnsi="Sakkal Majalla" w:cs="Sakkal Majalla" w:hint="cs"/>
                <w:color w:val="FFFFFF" w:themeColor="background1"/>
                <w:sz w:val="32"/>
                <w:szCs w:val="32"/>
                <w:rtl/>
              </w:rPr>
              <w:t>الاعتماد</w:t>
            </w:r>
          </w:p>
        </w:tc>
        <w:tc>
          <w:tcPr>
            <w:tcW w:w="2250" w:type="dxa"/>
            <w:shd w:val="clear" w:color="auto" w:fill="7FADB2"/>
            <w:vAlign w:val="center"/>
          </w:tcPr>
          <w:p w14:paraId="2FC8F728" w14:textId="77777777" w:rsidR="00936E7C" w:rsidRPr="00936E7C" w:rsidRDefault="00936E7C" w:rsidP="00E47D50">
            <w:pPr>
              <w:jc w:val="center"/>
              <w:cnfStyle w:val="100000000000" w:firstRow="1"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r w:rsidRPr="00936E7C">
              <w:rPr>
                <w:rFonts w:ascii="Sakkal Majalla" w:hAnsi="Sakkal Majalla" w:cs="Sakkal Majalla"/>
                <w:color w:val="FFFFFF" w:themeColor="background1"/>
                <w:sz w:val="32"/>
                <w:szCs w:val="32"/>
                <w:rtl/>
              </w:rPr>
              <w:t>التاريخ</w:t>
            </w:r>
          </w:p>
        </w:tc>
      </w:tr>
      <w:tr w:rsidR="00936E7C" w14:paraId="0458CBA7" w14:textId="77777777" w:rsidTr="003521F5">
        <w:trPr>
          <w:trHeight w:val="535"/>
        </w:trPr>
        <w:tc>
          <w:tcPr>
            <w:cnfStyle w:val="001000000000" w:firstRow="0" w:lastRow="0" w:firstColumn="1" w:lastColumn="0" w:oddVBand="0" w:evenVBand="0" w:oddHBand="0" w:evenHBand="0" w:firstRowFirstColumn="0" w:firstRowLastColumn="0" w:lastRowFirstColumn="0" w:lastRowLastColumn="0"/>
            <w:tcW w:w="2281" w:type="dxa"/>
            <w:shd w:val="clear" w:color="auto" w:fill="auto"/>
          </w:tcPr>
          <w:p w14:paraId="65D59B76" w14:textId="77777777" w:rsidR="00936E7C" w:rsidRPr="00936E7C" w:rsidRDefault="00936E7C" w:rsidP="00E47D50">
            <w:pPr>
              <w:rPr>
                <w:rFonts w:ascii="NeoSansArabic-Medium" w:hAnsi="NeoSansArabic-Medium" w:cs="NeoSansArabic-Medium"/>
                <w:color w:val="000000" w:themeColor="text1"/>
                <w:sz w:val="32"/>
                <w:szCs w:val="32"/>
                <w:rtl/>
              </w:rPr>
            </w:pPr>
          </w:p>
        </w:tc>
        <w:tc>
          <w:tcPr>
            <w:tcW w:w="2070" w:type="dxa"/>
            <w:shd w:val="clear" w:color="auto" w:fill="auto"/>
            <w:vAlign w:val="center"/>
          </w:tcPr>
          <w:p w14:paraId="4EB9F5D4"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2250" w:type="dxa"/>
            <w:shd w:val="clear" w:color="auto" w:fill="auto"/>
          </w:tcPr>
          <w:p w14:paraId="4F189870"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2250" w:type="dxa"/>
            <w:shd w:val="clear" w:color="auto" w:fill="auto"/>
          </w:tcPr>
          <w:p w14:paraId="7D9CD308"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76FE8E97" w14:textId="77777777" w:rsidTr="003521F5">
        <w:trPr>
          <w:trHeight w:val="589"/>
        </w:trPr>
        <w:tc>
          <w:tcPr>
            <w:cnfStyle w:val="001000000000" w:firstRow="0" w:lastRow="0" w:firstColumn="1" w:lastColumn="0" w:oddVBand="0" w:evenVBand="0" w:oddHBand="0" w:evenHBand="0" w:firstRowFirstColumn="0" w:firstRowLastColumn="0" w:lastRowFirstColumn="0" w:lastRowLastColumn="0"/>
            <w:tcW w:w="2281" w:type="dxa"/>
            <w:shd w:val="clear" w:color="auto" w:fill="auto"/>
          </w:tcPr>
          <w:p w14:paraId="5D896EF4" w14:textId="77777777" w:rsidR="00936E7C" w:rsidRPr="00936E7C" w:rsidRDefault="00936E7C" w:rsidP="00E47D50">
            <w:pPr>
              <w:rPr>
                <w:rFonts w:ascii="NeoSansArabic-Medium" w:hAnsi="NeoSansArabic-Medium" w:cs="NeoSansArabic-Medium"/>
                <w:color w:val="000000" w:themeColor="text1"/>
                <w:sz w:val="32"/>
                <w:szCs w:val="32"/>
                <w:rtl/>
              </w:rPr>
            </w:pPr>
          </w:p>
        </w:tc>
        <w:tc>
          <w:tcPr>
            <w:tcW w:w="2070" w:type="dxa"/>
            <w:shd w:val="clear" w:color="auto" w:fill="auto"/>
            <w:vAlign w:val="center"/>
          </w:tcPr>
          <w:p w14:paraId="7C7263B3"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2250" w:type="dxa"/>
            <w:shd w:val="clear" w:color="auto" w:fill="auto"/>
          </w:tcPr>
          <w:p w14:paraId="4B67BACB"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2250" w:type="dxa"/>
            <w:shd w:val="clear" w:color="auto" w:fill="auto"/>
          </w:tcPr>
          <w:p w14:paraId="6575E5D2"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391FE372" w14:textId="77777777" w:rsidTr="003521F5">
        <w:trPr>
          <w:trHeight w:val="544"/>
        </w:trPr>
        <w:tc>
          <w:tcPr>
            <w:cnfStyle w:val="001000000000" w:firstRow="0" w:lastRow="0" w:firstColumn="1" w:lastColumn="0" w:oddVBand="0" w:evenVBand="0" w:oddHBand="0" w:evenHBand="0" w:firstRowFirstColumn="0" w:firstRowLastColumn="0" w:lastRowFirstColumn="0" w:lastRowLastColumn="0"/>
            <w:tcW w:w="2281" w:type="dxa"/>
            <w:shd w:val="clear" w:color="auto" w:fill="auto"/>
          </w:tcPr>
          <w:p w14:paraId="1EB126E0" w14:textId="77777777" w:rsidR="00936E7C" w:rsidRPr="00936E7C" w:rsidRDefault="00936E7C" w:rsidP="00E47D50">
            <w:pPr>
              <w:rPr>
                <w:rFonts w:ascii="NeoSansArabic-Medium" w:hAnsi="NeoSansArabic-Medium" w:cs="NeoSansArabic-Medium"/>
                <w:color w:val="000000" w:themeColor="text1"/>
                <w:sz w:val="32"/>
                <w:szCs w:val="32"/>
                <w:rtl/>
              </w:rPr>
            </w:pPr>
          </w:p>
        </w:tc>
        <w:tc>
          <w:tcPr>
            <w:tcW w:w="2070" w:type="dxa"/>
            <w:shd w:val="clear" w:color="auto" w:fill="auto"/>
            <w:vAlign w:val="center"/>
          </w:tcPr>
          <w:p w14:paraId="0D2D2822"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2250" w:type="dxa"/>
            <w:shd w:val="clear" w:color="auto" w:fill="auto"/>
          </w:tcPr>
          <w:p w14:paraId="18696224"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2250" w:type="dxa"/>
            <w:shd w:val="clear" w:color="auto" w:fill="auto"/>
          </w:tcPr>
          <w:p w14:paraId="1DE6C4FD"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r w:rsidR="00936E7C" w14:paraId="3A247E1C" w14:textId="77777777" w:rsidTr="003521F5">
        <w:trPr>
          <w:trHeight w:val="418"/>
        </w:trPr>
        <w:tc>
          <w:tcPr>
            <w:cnfStyle w:val="001000000000" w:firstRow="0" w:lastRow="0" w:firstColumn="1" w:lastColumn="0" w:oddVBand="0" w:evenVBand="0" w:oddHBand="0" w:evenHBand="0" w:firstRowFirstColumn="0" w:firstRowLastColumn="0" w:lastRowFirstColumn="0" w:lastRowLastColumn="0"/>
            <w:tcW w:w="2281" w:type="dxa"/>
            <w:shd w:val="clear" w:color="auto" w:fill="auto"/>
          </w:tcPr>
          <w:p w14:paraId="17655579" w14:textId="77777777" w:rsidR="00936E7C" w:rsidRPr="00936E7C" w:rsidRDefault="00936E7C" w:rsidP="00E47D50">
            <w:pPr>
              <w:pStyle w:val="ListParagraph"/>
              <w:rPr>
                <w:rFonts w:ascii="NeoSansArabic-Medium" w:hAnsi="NeoSansArabic-Medium" w:cs="NeoSansArabic-Medium"/>
                <w:color w:val="000000" w:themeColor="text1"/>
                <w:sz w:val="32"/>
                <w:szCs w:val="32"/>
                <w:rtl/>
              </w:rPr>
            </w:pPr>
          </w:p>
        </w:tc>
        <w:tc>
          <w:tcPr>
            <w:tcW w:w="2070" w:type="dxa"/>
            <w:shd w:val="clear" w:color="auto" w:fill="auto"/>
            <w:vAlign w:val="center"/>
          </w:tcPr>
          <w:p w14:paraId="258CBA42" w14:textId="77777777" w:rsidR="00936E7C" w:rsidRPr="00936E7C" w:rsidRDefault="00936E7C" w:rsidP="00E47D50">
            <w:pPr>
              <w:jc w:val="cente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2250" w:type="dxa"/>
            <w:shd w:val="clear" w:color="auto" w:fill="auto"/>
          </w:tcPr>
          <w:p w14:paraId="22D22B67"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c>
          <w:tcPr>
            <w:tcW w:w="2250" w:type="dxa"/>
            <w:shd w:val="clear" w:color="auto" w:fill="auto"/>
          </w:tcPr>
          <w:p w14:paraId="73D7D572" w14:textId="77777777" w:rsidR="00936E7C" w:rsidRPr="00936E7C" w:rsidRDefault="00936E7C" w:rsidP="00E47D50">
            <w:pPr>
              <w:cnfStyle w:val="000000000000" w:firstRow="0" w:lastRow="0" w:firstColumn="0" w:lastColumn="0" w:oddVBand="0" w:evenVBand="0" w:oddHBand="0" w:evenHBand="0" w:firstRowFirstColumn="0" w:firstRowLastColumn="0" w:lastRowFirstColumn="0" w:lastRowLastColumn="0"/>
              <w:rPr>
                <w:rFonts w:ascii="NeoSansArabic-Medium" w:hAnsi="NeoSansArabic-Medium" w:cs="NeoSansArabic-Medium"/>
                <w:color w:val="000000" w:themeColor="text1"/>
                <w:sz w:val="32"/>
                <w:szCs w:val="32"/>
                <w:rtl/>
              </w:rPr>
            </w:pPr>
          </w:p>
        </w:tc>
      </w:tr>
    </w:tbl>
    <w:p w14:paraId="2506D037" w14:textId="77777777" w:rsidR="00936E7C" w:rsidRDefault="00936E7C" w:rsidP="00936E7C">
      <w:pPr>
        <w:rPr>
          <w:rFonts w:ascii="NeoSansArabic-Medium" w:hAnsi="NeoSansArabic-Medium" w:cs="NeoSansArabic-Medium"/>
          <w:color w:val="000000" w:themeColor="text1"/>
          <w:sz w:val="44"/>
          <w:szCs w:val="44"/>
          <w:rtl/>
        </w:rPr>
      </w:pPr>
    </w:p>
    <w:p w14:paraId="116E91DE" w14:textId="77777777" w:rsidR="00936E7C" w:rsidRDefault="00936E7C" w:rsidP="00936E7C">
      <w:pPr>
        <w:rPr>
          <w:rFonts w:ascii="NeoSansArabic-Medium" w:hAnsi="NeoSansArabic-Medium" w:cs="NeoSansArabic-Medium"/>
          <w:color w:val="000000" w:themeColor="text1"/>
          <w:sz w:val="44"/>
          <w:szCs w:val="44"/>
        </w:rPr>
      </w:pPr>
    </w:p>
    <w:p w14:paraId="6B1957DB" w14:textId="52482831" w:rsidR="000B0090" w:rsidRDefault="000B0090" w:rsidP="00227E20">
      <w:pPr>
        <w:tabs>
          <w:tab w:val="left" w:pos="1280"/>
        </w:tabs>
        <w:rPr>
          <w:rFonts w:ascii="Neo Sans Arabic" w:hAnsi="Neo Sans Arabic" w:cs="Neo Sans Arabic"/>
          <w:rtl/>
        </w:rPr>
      </w:pPr>
    </w:p>
    <w:p w14:paraId="3BFFF226" w14:textId="77777777" w:rsidR="001B533A" w:rsidRDefault="001B533A" w:rsidP="00227E20">
      <w:pPr>
        <w:tabs>
          <w:tab w:val="left" w:pos="1280"/>
        </w:tabs>
        <w:rPr>
          <w:rFonts w:ascii="Neo Sans Arabic" w:hAnsi="Neo Sans Arabic" w:cs="Neo Sans Arabic"/>
          <w:rtl/>
        </w:rPr>
      </w:pPr>
    </w:p>
    <w:p w14:paraId="5153EA6A" w14:textId="77777777" w:rsidR="001B533A" w:rsidRDefault="001B533A" w:rsidP="00227E20">
      <w:pPr>
        <w:tabs>
          <w:tab w:val="left" w:pos="1280"/>
        </w:tabs>
        <w:rPr>
          <w:rFonts w:ascii="Neo Sans Arabic" w:hAnsi="Neo Sans Arabic" w:cs="Neo Sans Arabic"/>
          <w:rtl/>
        </w:rPr>
      </w:pPr>
    </w:p>
    <w:p w14:paraId="1E05C346" w14:textId="77777777" w:rsidR="001B533A" w:rsidRDefault="001B533A" w:rsidP="00227E20">
      <w:pPr>
        <w:tabs>
          <w:tab w:val="left" w:pos="1280"/>
        </w:tabs>
        <w:rPr>
          <w:rFonts w:ascii="Neo Sans Arabic" w:hAnsi="Neo Sans Arabic" w:cs="Neo Sans Arabic"/>
          <w:rtl/>
        </w:rPr>
      </w:pPr>
    </w:p>
    <w:p w14:paraId="34A37C2B" w14:textId="77777777" w:rsidR="001B533A" w:rsidRDefault="001B533A" w:rsidP="00227E20">
      <w:pPr>
        <w:tabs>
          <w:tab w:val="left" w:pos="1280"/>
        </w:tabs>
        <w:rPr>
          <w:rFonts w:ascii="Neo Sans Arabic" w:hAnsi="Neo Sans Arabic" w:cs="Neo Sans Arabic"/>
          <w:rtl/>
        </w:rPr>
      </w:pPr>
    </w:p>
    <w:p w14:paraId="3EB92469" w14:textId="6B65D1E7" w:rsidR="00227E20" w:rsidRPr="00CB1E5B" w:rsidRDefault="007519CC" w:rsidP="00227E20">
      <w:pPr>
        <w:tabs>
          <w:tab w:val="left" w:pos="1280"/>
        </w:tabs>
        <w:rPr>
          <w:rFonts w:ascii="Neo Sans Arabic" w:hAnsi="Neo Sans Arabic" w:cs="Neo Sans Arabic"/>
        </w:rPr>
      </w:pPr>
      <w:r w:rsidRPr="00CB1E5B">
        <w:rPr>
          <w:rFonts w:ascii="Neo Sans Arabic" w:hAnsi="Neo Sans Arabic" w:cs="Neo Sans Arabic"/>
          <w:noProof/>
        </w:rPr>
        <w:lastRenderedPageBreak/>
        <mc:AlternateContent>
          <mc:Choice Requires="wps">
            <w:drawing>
              <wp:anchor distT="0" distB="0" distL="114300" distR="114300" simplePos="0" relativeHeight="251694080" behindDoc="0" locked="0" layoutInCell="1" allowOverlap="1" wp14:anchorId="3C3288DF" wp14:editId="1B976779">
                <wp:simplePos x="0" y="0"/>
                <wp:positionH relativeFrom="margin">
                  <wp:align>right</wp:align>
                </wp:positionH>
                <wp:positionV relativeFrom="paragraph">
                  <wp:posOffset>5731510</wp:posOffset>
                </wp:positionV>
                <wp:extent cx="5833745" cy="2085975"/>
                <wp:effectExtent l="0" t="0" r="0" b="0"/>
                <wp:wrapSquare wrapText="bothSides"/>
                <wp:docPr id="508843271" name="مربع نص 1"/>
                <wp:cNvGraphicFramePr/>
                <a:graphic xmlns:a="http://schemas.openxmlformats.org/drawingml/2006/main">
                  <a:graphicData uri="http://schemas.microsoft.com/office/word/2010/wordprocessingShape">
                    <wps:wsp>
                      <wps:cNvSpPr txBox="1"/>
                      <wps:spPr>
                        <a:xfrm>
                          <a:off x="0" y="0"/>
                          <a:ext cx="5833745" cy="2085975"/>
                        </a:xfrm>
                        <a:prstGeom prst="rect">
                          <a:avLst/>
                        </a:prstGeom>
                        <a:noFill/>
                        <a:ln w="6350">
                          <a:noFill/>
                        </a:ln>
                      </wps:spPr>
                      <wps:txbx>
                        <w:txbxContent>
                          <w:p w14:paraId="172E6F05" w14:textId="3C8F9631" w:rsidR="007519CC" w:rsidRPr="007519CC" w:rsidRDefault="007519CC" w:rsidP="007519CC">
                            <w:pPr>
                              <w:tabs>
                                <w:tab w:val="left" w:pos="1280"/>
                              </w:tabs>
                              <w:rPr>
                                <w:rFonts w:ascii="Neo Sans Arabic Bold" w:hAnsi="Neo Sans Arabic Bold" w:cs="Neo Sans Arabic Bold"/>
                                <w:b/>
                                <w:bCs/>
                                <w:color w:val="7FADB2"/>
                                <w:sz w:val="80"/>
                                <w:szCs w:val="80"/>
                              </w:rPr>
                            </w:pPr>
                            <w:r w:rsidRPr="007519CC">
                              <w:rPr>
                                <w:rFonts w:ascii="Neo Sans Arabic Bold" w:hAnsi="Neo Sans Arabic Bold" w:cs="Neo Sans Arabic Bold" w:hint="cs"/>
                                <w:b/>
                                <w:bCs/>
                                <w:color w:val="7FADB2"/>
                                <w:sz w:val="80"/>
                                <w:szCs w:val="80"/>
                                <w:rtl/>
                              </w:rPr>
                              <w:t>شكرا</w:t>
                            </w:r>
                            <w:r w:rsidR="00114B5D">
                              <w:rPr>
                                <w:rFonts w:ascii="Neo Sans Arabic Bold" w:hAnsi="Neo Sans Arabic Bold" w:cs="Neo Sans Arabic Bold" w:hint="cs"/>
                                <w:b/>
                                <w:bCs/>
                                <w:color w:val="7FADB2"/>
                                <w:sz w:val="80"/>
                                <w:szCs w:val="80"/>
                                <w:rtl/>
                              </w:rPr>
                              <w:t>ً</w:t>
                            </w:r>
                            <w:r w:rsidRPr="007519CC">
                              <w:rPr>
                                <w:rFonts w:ascii="Neo Sans Arabic Bold" w:hAnsi="Neo Sans Arabic Bold" w:cs="Neo Sans Arabic Bold" w:hint="cs"/>
                                <w:b/>
                                <w:bCs/>
                                <w:color w:val="7FADB2"/>
                                <w:sz w:val="80"/>
                                <w:szCs w:val="80"/>
                                <w:rtl/>
                              </w:rPr>
                              <w:t xml:space="preserve"> لكم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288DF" id="_x0000_s1036" type="#_x0000_t202" style="position:absolute;left:0;text-align:left;margin-left:408.15pt;margin-top:451.3pt;width:459.35pt;height:164.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" filled="f" stroked="f" strokeweight=".5pt">
                <v:textbox>
                  <w:txbxContent>
                    <w:p w14:paraId="172E6F05" w14:textId="3C8F9631" w:rsidR="007519CC" w:rsidRPr="007519CC" w:rsidRDefault="007519CC" w:rsidP="007519CC">
                      <w:pPr>
                        <w:tabs>
                          <w:tab w:val="left" w:pos="1280"/>
                        </w:tabs>
                        <w:rPr>
                          <w:rFonts w:ascii="Neo Sans Arabic Bold" w:hAnsi="Neo Sans Arabic Bold" w:cs="Neo Sans Arabic Bold"/>
                          <w:b/>
                          <w:bCs/>
                          <w:color w:val="7FADB2"/>
                          <w:sz w:val="80"/>
                          <w:szCs w:val="80"/>
                        </w:rPr>
                      </w:pPr>
                      <w:r w:rsidRPr="007519CC">
                        <w:rPr>
                          <w:rFonts w:ascii="Neo Sans Arabic Bold" w:hAnsi="Neo Sans Arabic Bold" w:cs="Neo Sans Arabic Bold" w:hint="cs"/>
                          <w:b/>
                          <w:bCs/>
                          <w:color w:val="7FADB2"/>
                          <w:sz w:val="80"/>
                          <w:szCs w:val="80"/>
                          <w:rtl/>
                        </w:rPr>
                        <w:t>شكرا</w:t>
                      </w:r>
                      <w:r w:rsidR="00114B5D">
                        <w:rPr>
                          <w:rFonts w:ascii="Neo Sans Arabic Bold" w:hAnsi="Neo Sans Arabic Bold" w:cs="Neo Sans Arabic Bold" w:hint="cs"/>
                          <w:b/>
                          <w:bCs/>
                          <w:color w:val="7FADB2"/>
                          <w:sz w:val="80"/>
                          <w:szCs w:val="80"/>
                          <w:rtl/>
                        </w:rPr>
                        <w:t>ً</w:t>
                      </w:r>
                      <w:r w:rsidRPr="007519CC">
                        <w:rPr>
                          <w:rFonts w:ascii="Neo Sans Arabic Bold" w:hAnsi="Neo Sans Arabic Bold" w:cs="Neo Sans Arabic Bold" w:hint="cs"/>
                          <w:b/>
                          <w:bCs/>
                          <w:color w:val="7FADB2"/>
                          <w:sz w:val="80"/>
                          <w:szCs w:val="80"/>
                          <w:rtl/>
                        </w:rPr>
                        <w:t xml:space="preserve"> لكم </w:t>
                      </w:r>
                    </w:p>
                  </w:txbxContent>
                </v:textbox>
                <w10:wrap type="square" anchorx="margin"/>
              </v:shape>
            </w:pict>
          </mc:Fallback>
        </mc:AlternateContent>
      </w:r>
      <w:r w:rsidR="00956CA2" w:rsidRPr="00CB1E5B">
        <w:rPr>
          <w:rFonts w:ascii="Neo Sans Arabic" w:hAnsi="Neo Sans Arabic" w:cs="Neo Sans Arabic"/>
          <w:noProof/>
        </w:rPr>
        <mc:AlternateContent>
          <mc:Choice Requires="wps">
            <w:drawing>
              <wp:anchor distT="0" distB="0" distL="114300" distR="114300" simplePos="0" relativeHeight="251679744" behindDoc="0" locked="0" layoutInCell="1" allowOverlap="1" wp14:anchorId="56A047AF" wp14:editId="40B91383">
                <wp:simplePos x="0" y="0"/>
                <wp:positionH relativeFrom="column">
                  <wp:posOffset>1067435</wp:posOffset>
                </wp:positionH>
                <wp:positionV relativeFrom="paragraph">
                  <wp:posOffset>7230237</wp:posOffset>
                </wp:positionV>
                <wp:extent cx="5669915" cy="1219200"/>
                <wp:effectExtent l="0" t="0" r="0" b="0"/>
                <wp:wrapSquare wrapText="bothSides"/>
                <wp:docPr id="72" name="مربع نص 72"/>
                <wp:cNvGraphicFramePr/>
                <a:graphic xmlns:a="http://schemas.openxmlformats.org/drawingml/2006/main">
                  <a:graphicData uri="http://schemas.microsoft.com/office/word/2010/wordprocessingShape">
                    <wps:wsp>
                      <wps:cNvSpPr txBox="1"/>
                      <wps:spPr>
                        <a:xfrm>
                          <a:off x="0" y="0"/>
                          <a:ext cx="5669915" cy="1219200"/>
                        </a:xfrm>
                        <a:prstGeom prst="rect">
                          <a:avLst/>
                        </a:prstGeom>
                        <a:noFill/>
                        <a:ln w="6350">
                          <a:noFill/>
                        </a:ln>
                      </wps:spPr>
                      <wps:txbx>
                        <w:txbxContent>
                          <w:p w14:paraId="46A350BE" w14:textId="32DD8F00" w:rsidR="00956CA2" w:rsidRPr="000F5DEA" w:rsidRDefault="00956CA2" w:rsidP="00956CA2">
                            <w:pPr>
                              <w:tabs>
                                <w:tab w:val="left" w:pos="1280"/>
                              </w:tabs>
                              <w:rPr>
                                <w:rFonts w:ascii="Neo Sans Arabic Bold" w:hAnsi="Neo Sans Arabic Bold" w:cs="Neo Sans Arabic Bold"/>
                                <w:b/>
                                <w:bCs/>
                                <w:color w:val="7FADB2"/>
                                <w:sz w:val="96"/>
                                <w:szCs w:val="9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047AF" id="مربع نص 72" o:spid="_x0000_s1037" type="#_x0000_t202" style="position:absolute;left:0;text-align:left;margin-left:84.05pt;margin-top:569.3pt;width:446.45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" filled="f" stroked="f" strokeweight=".5pt">
                <v:textbox>
                  <w:txbxContent>
                    <w:p w14:paraId="46A350BE" w14:textId="32DD8F00" w:rsidR="00956CA2" w:rsidRPr="000F5DEA" w:rsidRDefault="00956CA2" w:rsidP="00956CA2">
                      <w:pPr>
                        <w:tabs>
                          <w:tab w:val="left" w:pos="1280"/>
                        </w:tabs>
                        <w:rPr>
                          <w:rFonts w:ascii="Neo Sans Arabic Bold" w:hAnsi="Neo Sans Arabic Bold" w:cs="Neo Sans Arabic Bold"/>
                          <w:b/>
                          <w:bCs/>
                          <w:color w:val="7FADB2"/>
                          <w:sz w:val="96"/>
                          <w:szCs w:val="96"/>
                        </w:rPr>
                      </w:pPr>
                    </w:p>
                  </w:txbxContent>
                </v:textbox>
                <w10:wrap type="square"/>
              </v:shape>
            </w:pict>
          </mc:Fallback>
        </mc:AlternateContent>
      </w:r>
      <w:r w:rsidR="00956CA2" w:rsidRPr="00CB1E5B">
        <w:rPr>
          <w:rFonts w:ascii="Neo Sans Arabic" w:hAnsi="Neo Sans Arabic" w:cs="Neo Sans Arabic"/>
          <w:noProof/>
        </w:rPr>
        <w:drawing>
          <wp:anchor distT="0" distB="0" distL="114300" distR="114300" simplePos="0" relativeHeight="251657214" behindDoc="1" locked="0" layoutInCell="1" allowOverlap="1" wp14:anchorId="7631D1B0" wp14:editId="5147C319">
            <wp:simplePos x="0" y="0"/>
            <wp:positionH relativeFrom="margin">
              <wp:posOffset>-455295</wp:posOffset>
            </wp:positionH>
            <wp:positionV relativeFrom="margin">
              <wp:posOffset>-666115</wp:posOffset>
            </wp:positionV>
            <wp:extent cx="7712075" cy="10900410"/>
            <wp:effectExtent l="0" t="0" r="0" b="0"/>
            <wp:wrapSquare wrapText="bothSides"/>
            <wp:docPr id="476" name="صورة 476" descr="صورة تحتوي على نص, لقطة شاشة, تصميم الجرافيك,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صورة 466" descr="صورة تحتوي على نص, لقطة شاشة, تصميم الجرافيك, الخط&#10;&#10;تم إنشاء الوصف تلقائياً"/>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2075" cy="10900410"/>
                    </a:xfrm>
                    <a:prstGeom prst="rect">
                      <a:avLst/>
                    </a:prstGeom>
                  </pic:spPr>
                </pic:pic>
              </a:graphicData>
            </a:graphic>
            <wp14:sizeRelH relativeFrom="page">
              <wp14:pctWidth>0</wp14:pctWidth>
            </wp14:sizeRelH>
            <wp14:sizeRelV relativeFrom="page">
              <wp14:pctHeight>0</wp14:pctHeight>
            </wp14:sizeRelV>
          </wp:anchor>
        </w:drawing>
      </w:r>
    </w:p>
    <w:sectPr w:rsidR="00227E20" w:rsidRPr="00CB1E5B" w:rsidSect="00BE28C1">
      <w:headerReference w:type="even" r:id="rId9"/>
      <w:headerReference w:type="default" r:id="rId10"/>
      <w:footerReference w:type="default" r:id="rId11"/>
      <w:footerReference w:type="first" r:id="rId12"/>
      <w:pgSz w:w="11906" w:h="16838"/>
      <w:pgMar w:top="720" w:right="720" w:bottom="720" w:left="720" w:header="709" w:footer="864"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931D7" w14:textId="77777777" w:rsidR="00FD71B9" w:rsidRDefault="00FD71B9" w:rsidP="00677CDB">
      <w:r>
        <w:separator/>
      </w:r>
    </w:p>
  </w:endnote>
  <w:endnote w:type="continuationSeparator" w:id="0">
    <w:p w14:paraId="3F1AFDCD" w14:textId="77777777" w:rsidR="00FD71B9" w:rsidRDefault="00FD71B9" w:rsidP="0067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Mohanad">
    <w:altName w:val="Sakkal Majalla"/>
    <w:charset w:val="00"/>
    <w:family w:val="roman"/>
    <w:pitch w:val="variable"/>
    <w:sig w:usb0="00002007" w:usb1="00000000" w:usb2="00000008" w:usb3="00000000" w:csb0="0000005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Arabic">
    <w:altName w:val="Arial"/>
    <w:charset w:val="00"/>
    <w:family w:val="swiss"/>
    <w:pitch w:val="variable"/>
    <w:sig w:usb0="800020AF" w:usb1="C000A04A" w:usb2="00000008" w:usb3="00000000" w:csb0="00000041" w:csb1="00000000"/>
  </w:font>
  <w:font w:name="Neo Sans Arabic Bold">
    <w:altName w:val="Arial"/>
    <w:charset w:val="00"/>
    <w:family w:val="swiss"/>
    <w:pitch w:val="variable"/>
    <w:sig w:usb0="800020AF" w:usb1="C000A04A" w:usb2="00000008" w:usb3="00000000" w:csb0="00000041" w:csb1="00000000"/>
  </w:font>
  <w:font w:name="NeoSansArabic-Medium">
    <w:altName w:val="Arial"/>
    <w:charset w:val="B2"/>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Effra Regular">
    <w:altName w:val="Calibri"/>
    <w:charset w:val="00"/>
    <w:family w:val="swiss"/>
    <w:pitch w:val="variable"/>
    <w:sig w:usb0="A00022EF" w:usb1="D000A05B" w:usb2="00000008" w:usb3="00000000" w:csb0="000000D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509310"/>
      <w:docPartObj>
        <w:docPartGallery w:val="Page Numbers (Bottom of Page)"/>
        <w:docPartUnique/>
      </w:docPartObj>
    </w:sdtPr>
    <w:sdtEndPr>
      <w:rPr>
        <w:noProof/>
      </w:rPr>
    </w:sdtEndPr>
    <w:sdtContent>
      <w:p w14:paraId="60F12DD9" w14:textId="75D4AB86" w:rsidR="0068279C" w:rsidRDefault="00682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6A70C" w14:textId="77777777" w:rsidR="0068279C" w:rsidRDefault="0068279C" w:rsidP="0068279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35627233"/>
      <w:docPartObj>
        <w:docPartGallery w:val="Page Numbers (Bottom of Page)"/>
        <w:docPartUnique/>
      </w:docPartObj>
    </w:sdtPr>
    <w:sdtEndPr>
      <w:rPr>
        <w:noProof/>
      </w:rPr>
    </w:sdtEndPr>
    <w:sdtContent>
      <w:p w14:paraId="49A1EBFF" w14:textId="416FFB34" w:rsidR="0068279C" w:rsidRDefault="00682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A8F9BB" w14:textId="027E7D84" w:rsidR="00BE6FD9" w:rsidRDefault="00BE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214C" w14:textId="77777777" w:rsidR="00FD71B9" w:rsidRDefault="00FD71B9" w:rsidP="00677CDB">
      <w:r>
        <w:separator/>
      </w:r>
    </w:p>
  </w:footnote>
  <w:footnote w:type="continuationSeparator" w:id="0">
    <w:p w14:paraId="15D04BF1" w14:textId="77777777" w:rsidR="00FD71B9" w:rsidRDefault="00FD71B9" w:rsidP="0067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8571" w14:textId="087FC923" w:rsidR="00677CDB" w:rsidRDefault="00000000">
    <w:pPr>
      <w:pStyle w:val="Header"/>
    </w:pPr>
    <w:r>
      <w:rPr>
        <w:noProof/>
      </w:rPr>
      <w:pict w14:anchorId="2953E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30270" o:spid="_x0000_s1026" type="#_x0000_t75" alt="" style="position:absolute;left:0;text-align:left;margin-left:0;margin-top:0;width:620.25pt;height:877pt;z-index:-251653120;mso-wrap-edited:f;mso-width-percent:0;mso-height-percent:0;mso-position-horizontal:center;mso-position-horizontal-relative:margin;mso-position-vertical:center;mso-position-vertical-relative:margin;mso-width-percent:0;mso-height-percent:0" o:allowincell="f">
          <v:imagedata r:id="rId1" o:title="Untitled-3-0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E853" w14:textId="776A8EF6" w:rsidR="00677CDB" w:rsidRDefault="00000000">
    <w:pPr>
      <w:pStyle w:val="Header"/>
    </w:pPr>
    <w:r>
      <w:rPr>
        <w:noProof/>
      </w:rPr>
      <w:pict w14:anchorId="4DFB6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30271" o:spid="_x0000_s1025" type="#_x0000_t75" alt="" style="position:absolute;left:0;text-align:left;margin-left:0;margin-top:0;width:620.25pt;height:877pt;z-index:-251650048;mso-wrap-edited:f;mso-width-percent:0;mso-height-percent:0;mso-position-horizontal:center;mso-position-horizontal-relative:margin;mso-position-vertical:center;mso-position-vertical-relative:margin;mso-width-percent:0;mso-height-percent:0" o:allowincell="f">
          <v:imagedata r:id="rId1" o:title="Untitled-3-0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2EA"/>
    <w:multiLevelType w:val="hybridMultilevel"/>
    <w:tmpl w:val="1C3A3E9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751A65"/>
    <w:multiLevelType w:val="hybridMultilevel"/>
    <w:tmpl w:val="70BA1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A7"/>
    <w:multiLevelType w:val="hybridMultilevel"/>
    <w:tmpl w:val="33024478"/>
    <w:lvl w:ilvl="0" w:tplc="8662EB9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BFF640F"/>
    <w:multiLevelType w:val="hybridMultilevel"/>
    <w:tmpl w:val="F04AD47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A4288C"/>
    <w:multiLevelType w:val="hybridMultilevel"/>
    <w:tmpl w:val="7916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2643C"/>
    <w:multiLevelType w:val="multilevel"/>
    <w:tmpl w:val="37AC40A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15:restartNumberingAfterBreak="0">
    <w:nsid w:val="12DA6AD0"/>
    <w:multiLevelType w:val="hybridMultilevel"/>
    <w:tmpl w:val="ABDE0BE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3B94961"/>
    <w:multiLevelType w:val="hybridMultilevel"/>
    <w:tmpl w:val="9F32D294"/>
    <w:lvl w:ilvl="0" w:tplc="0409000F">
      <w:start w:val="1"/>
      <w:numFmt w:val="decimal"/>
      <w:lvlText w:val="%1."/>
      <w:lvlJc w:val="left"/>
      <w:pPr>
        <w:ind w:left="370" w:hanging="37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6045841"/>
    <w:multiLevelType w:val="hybridMultilevel"/>
    <w:tmpl w:val="2618DD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E94EE1"/>
    <w:multiLevelType w:val="hybridMultilevel"/>
    <w:tmpl w:val="B12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C56"/>
    <w:multiLevelType w:val="hybridMultilevel"/>
    <w:tmpl w:val="17FED896"/>
    <w:lvl w:ilvl="0" w:tplc="6E065A8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D61F3"/>
    <w:multiLevelType w:val="hybridMultilevel"/>
    <w:tmpl w:val="EE20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45CBD"/>
    <w:multiLevelType w:val="hybridMultilevel"/>
    <w:tmpl w:val="35A41CD8"/>
    <w:lvl w:ilvl="0" w:tplc="98403AE8">
      <w:start w:val="8"/>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714E8"/>
    <w:multiLevelType w:val="hybridMultilevel"/>
    <w:tmpl w:val="77B2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F0B95"/>
    <w:multiLevelType w:val="hybridMultilevel"/>
    <w:tmpl w:val="F73ED010"/>
    <w:lvl w:ilvl="0" w:tplc="94A86C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786"/>
    <w:multiLevelType w:val="hybridMultilevel"/>
    <w:tmpl w:val="FC24B17E"/>
    <w:lvl w:ilvl="0" w:tplc="6E065A8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87072"/>
    <w:multiLevelType w:val="hybridMultilevel"/>
    <w:tmpl w:val="5D40E7C0"/>
    <w:lvl w:ilvl="0" w:tplc="82B83F80">
      <w:start w:val="4"/>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62BDF"/>
    <w:multiLevelType w:val="hybridMultilevel"/>
    <w:tmpl w:val="D748952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48E38E1"/>
    <w:multiLevelType w:val="multilevel"/>
    <w:tmpl w:val="BC7E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8753A9"/>
    <w:multiLevelType w:val="hybridMultilevel"/>
    <w:tmpl w:val="7BA4A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183F57"/>
    <w:multiLevelType w:val="hybridMultilevel"/>
    <w:tmpl w:val="37203A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2252458"/>
    <w:multiLevelType w:val="hybridMultilevel"/>
    <w:tmpl w:val="0CBE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E19F1"/>
    <w:multiLevelType w:val="hybridMultilevel"/>
    <w:tmpl w:val="B22A88AE"/>
    <w:lvl w:ilvl="0" w:tplc="B7026F3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6D20B2"/>
    <w:multiLevelType w:val="hybridMultilevel"/>
    <w:tmpl w:val="1C3A3E9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4" w15:restartNumberingAfterBreak="0">
    <w:nsid w:val="5D8C0C0E"/>
    <w:multiLevelType w:val="hybridMultilevel"/>
    <w:tmpl w:val="2A1E0F0E"/>
    <w:lvl w:ilvl="0" w:tplc="2A38FC0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01B85"/>
    <w:multiLevelType w:val="hybridMultilevel"/>
    <w:tmpl w:val="46E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B515F"/>
    <w:multiLevelType w:val="hybridMultilevel"/>
    <w:tmpl w:val="CC8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D1A0B"/>
    <w:multiLevelType w:val="hybridMultilevel"/>
    <w:tmpl w:val="25266F00"/>
    <w:lvl w:ilvl="0" w:tplc="27C283AE">
      <w:start w:val="1"/>
      <w:numFmt w:val="arabicAlpha"/>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668674460">
    <w:abstractNumId w:val="26"/>
  </w:num>
  <w:num w:numId="2" w16cid:durableId="255137426">
    <w:abstractNumId w:val="9"/>
  </w:num>
  <w:num w:numId="3" w16cid:durableId="1020624469">
    <w:abstractNumId w:val="12"/>
  </w:num>
  <w:num w:numId="4" w16cid:durableId="2139033278">
    <w:abstractNumId w:val="17"/>
  </w:num>
  <w:num w:numId="5" w16cid:durableId="1271007284">
    <w:abstractNumId w:val="6"/>
  </w:num>
  <w:num w:numId="6" w16cid:durableId="1615748727">
    <w:abstractNumId w:val="5"/>
  </w:num>
  <w:num w:numId="7" w16cid:durableId="1517572013">
    <w:abstractNumId w:val="24"/>
  </w:num>
  <w:num w:numId="8" w16cid:durableId="2071880558">
    <w:abstractNumId w:val="18"/>
  </w:num>
  <w:num w:numId="9" w16cid:durableId="157818085">
    <w:abstractNumId w:val="11"/>
  </w:num>
  <w:num w:numId="10" w16cid:durableId="1281112222">
    <w:abstractNumId w:val="13"/>
  </w:num>
  <w:num w:numId="11" w16cid:durableId="2137410444">
    <w:abstractNumId w:val="25"/>
  </w:num>
  <w:num w:numId="12" w16cid:durableId="1047529072">
    <w:abstractNumId w:val="10"/>
  </w:num>
  <w:num w:numId="13" w16cid:durableId="1976136566">
    <w:abstractNumId w:val="15"/>
  </w:num>
  <w:num w:numId="14" w16cid:durableId="93214969">
    <w:abstractNumId w:val="7"/>
  </w:num>
  <w:num w:numId="15" w16cid:durableId="1809474658">
    <w:abstractNumId w:val="16"/>
  </w:num>
  <w:num w:numId="16" w16cid:durableId="249508333">
    <w:abstractNumId w:val="8"/>
  </w:num>
  <w:num w:numId="17" w16cid:durableId="1824421425">
    <w:abstractNumId w:val="27"/>
  </w:num>
  <w:num w:numId="18" w16cid:durableId="1688143290">
    <w:abstractNumId w:val="3"/>
  </w:num>
  <w:num w:numId="19" w16cid:durableId="827789386">
    <w:abstractNumId w:val="20"/>
  </w:num>
  <w:num w:numId="20" w16cid:durableId="180820184">
    <w:abstractNumId w:val="22"/>
  </w:num>
  <w:num w:numId="21" w16cid:durableId="15351715">
    <w:abstractNumId w:val="0"/>
  </w:num>
  <w:num w:numId="22" w16cid:durableId="1863201865">
    <w:abstractNumId w:val="2"/>
  </w:num>
  <w:num w:numId="23" w16cid:durableId="203447135">
    <w:abstractNumId w:val="23"/>
  </w:num>
  <w:num w:numId="24" w16cid:durableId="362676458">
    <w:abstractNumId w:val="14"/>
  </w:num>
  <w:num w:numId="25" w16cid:durableId="2004316383">
    <w:abstractNumId w:val="19"/>
  </w:num>
  <w:num w:numId="26" w16cid:durableId="1544636637">
    <w:abstractNumId w:val="4"/>
  </w:num>
  <w:num w:numId="27" w16cid:durableId="1958412316">
    <w:abstractNumId w:val="21"/>
  </w:num>
  <w:num w:numId="28" w16cid:durableId="83784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7C"/>
    <w:rsid w:val="00044878"/>
    <w:rsid w:val="00083C9B"/>
    <w:rsid w:val="000B0090"/>
    <w:rsid w:val="000F5DEA"/>
    <w:rsid w:val="00114B5D"/>
    <w:rsid w:val="001B533A"/>
    <w:rsid w:val="001E1BE4"/>
    <w:rsid w:val="002105DE"/>
    <w:rsid w:val="00221A27"/>
    <w:rsid w:val="00227E20"/>
    <w:rsid w:val="002E2028"/>
    <w:rsid w:val="002E5848"/>
    <w:rsid w:val="003521F5"/>
    <w:rsid w:val="003749E6"/>
    <w:rsid w:val="00375C7F"/>
    <w:rsid w:val="003A408B"/>
    <w:rsid w:val="003A7E69"/>
    <w:rsid w:val="003F6AA6"/>
    <w:rsid w:val="00421E8C"/>
    <w:rsid w:val="00486CE3"/>
    <w:rsid w:val="004A078B"/>
    <w:rsid w:val="005051F9"/>
    <w:rsid w:val="00550F25"/>
    <w:rsid w:val="005876EB"/>
    <w:rsid w:val="005934C9"/>
    <w:rsid w:val="00595262"/>
    <w:rsid w:val="005A1D93"/>
    <w:rsid w:val="005B13A7"/>
    <w:rsid w:val="005F427C"/>
    <w:rsid w:val="00604537"/>
    <w:rsid w:val="006203D7"/>
    <w:rsid w:val="0066248B"/>
    <w:rsid w:val="00670E06"/>
    <w:rsid w:val="00676DED"/>
    <w:rsid w:val="00677CDB"/>
    <w:rsid w:val="0068279C"/>
    <w:rsid w:val="006A7468"/>
    <w:rsid w:val="006C29E2"/>
    <w:rsid w:val="00716584"/>
    <w:rsid w:val="007246EE"/>
    <w:rsid w:val="007519CC"/>
    <w:rsid w:val="00757CB8"/>
    <w:rsid w:val="00781D47"/>
    <w:rsid w:val="00790B7E"/>
    <w:rsid w:val="00795749"/>
    <w:rsid w:val="007C2466"/>
    <w:rsid w:val="007F6EB8"/>
    <w:rsid w:val="00844580"/>
    <w:rsid w:val="008765F5"/>
    <w:rsid w:val="008B4364"/>
    <w:rsid w:val="008C1694"/>
    <w:rsid w:val="009078EC"/>
    <w:rsid w:val="00936E7C"/>
    <w:rsid w:val="00956CA2"/>
    <w:rsid w:val="0096027F"/>
    <w:rsid w:val="009A36B3"/>
    <w:rsid w:val="009D4BCB"/>
    <w:rsid w:val="00A45DE3"/>
    <w:rsid w:val="00A64107"/>
    <w:rsid w:val="00AA2B4E"/>
    <w:rsid w:val="00AB4CA8"/>
    <w:rsid w:val="00B27A4B"/>
    <w:rsid w:val="00B37535"/>
    <w:rsid w:val="00B54126"/>
    <w:rsid w:val="00B54E91"/>
    <w:rsid w:val="00BA747C"/>
    <w:rsid w:val="00BC6560"/>
    <w:rsid w:val="00BE28C1"/>
    <w:rsid w:val="00BE6FD9"/>
    <w:rsid w:val="00C14B00"/>
    <w:rsid w:val="00C5709E"/>
    <w:rsid w:val="00C97B36"/>
    <w:rsid w:val="00CB0906"/>
    <w:rsid w:val="00CB1E5B"/>
    <w:rsid w:val="00D313D6"/>
    <w:rsid w:val="00D3565E"/>
    <w:rsid w:val="00D42435"/>
    <w:rsid w:val="00DA65D7"/>
    <w:rsid w:val="00DD0688"/>
    <w:rsid w:val="00E15D4B"/>
    <w:rsid w:val="00EE04EA"/>
    <w:rsid w:val="00EF1F73"/>
    <w:rsid w:val="00EF4A65"/>
    <w:rsid w:val="00F14EEC"/>
    <w:rsid w:val="00F80D64"/>
    <w:rsid w:val="00FD7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6B07BDE4"/>
  <w15:chartTrackingRefBased/>
  <w15:docId w15:val="{7592523F-025E-254D-B5C4-EE5AC8EE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7E"/>
    <w:pPr>
      <w:bidi/>
    </w:pPr>
  </w:style>
  <w:style w:type="paragraph" w:styleId="Heading1">
    <w:name w:val="heading 1"/>
    <w:basedOn w:val="Normal"/>
    <w:next w:val="Normal"/>
    <w:link w:val="Heading1Char"/>
    <w:uiPriority w:val="9"/>
    <w:qFormat/>
    <w:rsid w:val="00677C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D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77CDB"/>
    <w:pPr>
      <w:tabs>
        <w:tab w:val="center" w:pos="4153"/>
        <w:tab w:val="right" w:pos="8306"/>
      </w:tabs>
    </w:pPr>
  </w:style>
  <w:style w:type="character" w:customStyle="1" w:styleId="HeaderChar">
    <w:name w:val="Header Char"/>
    <w:basedOn w:val="DefaultParagraphFont"/>
    <w:link w:val="Header"/>
    <w:uiPriority w:val="99"/>
    <w:rsid w:val="00677CDB"/>
  </w:style>
  <w:style w:type="paragraph" w:styleId="Footer">
    <w:name w:val="footer"/>
    <w:basedOn w:val="Normal"/>
    <w:link w:val="FooterChar"/>
    <w:uiPriority w:val="99"/>
    <w:unhideWhenUsed/>
    <w:rsid w:val="00677CDB"/>
    <w:pPr>
      <w:tabs>
        <w:tab w:val="center" w:pos="4153"/>
        <w:tab w:val="right" w:pos="8306"/>
      </w:tabs>
    </w:pPr>
  </w:style>
  <w:style w:type="character" w:customStyle="1" w:styleId="FooterChar">
    <w:name w:val="Footer Char"/>
    <w:basedOn w:val="DefaultParagraphFont"/>
    <w:link w:val="Footer"/>
    <w:uiPriority w:val="99"/>
    <w:rsid w:val="00677CDB"/>
  </w:style>
  <w:style w:type="paragraph" w:styleId="NoSpacing">
    <w:name w:val="No Spacing"/>
    <w:link w:val="NoSpacingChar"/>
    <w:uiPriority w:val="1"/>
    <w:qFormat/>
    <w:rsid w:val="00670E06"/>
    <w:pPr>
      <w:jc w:val="right"/>
    </w:pPr>
    <w:rPr>
      <w:rFonts w:eastAsiaTheme="minorEastAsia" w:cs="Tahoma"/>
      <w:sz w:val="22"/>
      <w:szCs w:val="22"/>
      <w:lang w:eastAsia="zh-CN"/>
    </w:rPr>
  </w:style>
  <w:style w:type="character" w:customStyle="1" w:styleId="NoSpacingChar">
    <w:name w:val="No Spacing Char"/>
    <w:basedOn w:val="DefaultParagraphFont"/>
    <w:link w:val="NoSpacing"/>
    <w:uiPriority w:val="1"/>
    <w:rsid w:val="00670E06"/>
    <w:rPr>
      <w:rFonts w:eastAsiaTheme="minorEastAsia" w:cs="Tahoma"/>
      <w:sz w:val="22"/>
      <w:szCs w:val="22"/>
      <w:lang w:eastAsia="zh-CN"/>
    </w:rPr>
  </w:style>
  <w:style w:type="table" w:styleId="TableGrid">
    <w:name w:val="Table Grid"/>
    <w:aliases w:val="tt"/>
    <w:basedOn w:val="TableNormal"/>
    <w:uiPriority w:val="39"/>
    <w:rsid w:val="000F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C6560"/>
  </w:style>
  <w:style w:type="table" w:styleId="GridTable7Colorful-Accent1">
    <w:name w:val="Grid Table 7 Colorful Accent 1"/>
    <w:basedOn w:val="TableNormal"/>
    <w:uiPriority w:val="52"/>
    <w:rsid w:val="00BC656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2">
    <w:name w:val="List Table 2"/>
    <w:basedOn w:val="TableNormal"/>
    <w:uiPriority w:val="47"/>
    <w:rsid w:val="00BC65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BC65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3">
    <w:name w:val="Grid Table 6 Colorful Accent 3"/>
    <w:basedOn w:val="TableNormal"/>
    <w:uiPriority w:val="51"/>
    <w:rsid w:val="00BC65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6">
    <w:name w:val="Grid Table 6 Colorful Accent 6"/>
    <w:basedOn w:val="TableNormal"/>
    <w:uiPriority w:val="51"/>
    <w:rsid w:val="00BC65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3">
    <w:name w:val="List Table 4 Accent 3"/>
    <w:basedOn w:val="TableNormal"/>
    <w:uiPriority w:val="49"/>
    <w:rsid w:val="00BC65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
    <w:name w:val="List Table 7 Colorful"/>
    <w:basedOn w:val="TableNormal"/>
    <w:uiPriority w:val="52"/>
    <w:rsid w:val="00BC65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F6EB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3">
    <w:name w:val="Grid Table 2 Accent 3"/>
    <w:basedOn w:val="TableNormal"/>
    <w:uiPriority w:val="47"/>
    <w:rsid w:val="007F6EB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7F6EB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44580"/>
    <w:pPr>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E15D4B"/>
    <w:rPr>
      <w:sz w:val="16"/>
      <w:szCs w:val="16"/>
    </w:rPr>
  </w:style>
  <w:style w:type="paragraph" w:styleId="CommentText">
    <w:name w:val="annotation text"/>
    <w:basedOn w:val="Normal"/>
    <w:link w:val="CommentTextChar"/>
    <w:uiPriority w:val="99"/>
    <w:unhideWhenUsed/>
    <w:rsid w:val="00E15D4B"/>
    <w:rPr>
      <w:sz w:val="20"/>
      <w:szCs w:val="20"/>
    </w:rPr>
  </w:style>
  <w:style w:type="character" w:customStyle="1" w:styleId="CommentTextChar">
    <w:name w:val="Comment Text Char"/>
    <w:basedOn w:val="DefaultParagraphFont"/>
    <w:link w:val="CommentText"/>
    <w:uiPriority w:val="99"/>
    <w:rsid w:val="00E15D4B"/>
    <w:rPr>
      <w:sz w:val="20"/>
      <w:szCs w:val="20"/>
    </w:rPr>
  </w:style>
  <w:style w:type="paragraph" w:styleId="CommentSubject">
    <w:name w:val="annotation subject"/>
    <w:basedOn w:val="CommentText"/>
    <w:next w:val="CommentText"/>
    <w:link w:val="CommentSubjectChar"/>
    <w:uiPriority w:val="99"/>
    <w:semiHidden/>
    <w:unhideWhenUsed/>
    <w:rsid w:val="00E15D4B"/>
    <w:rPr>
      <w:b/>
      <w:bCs/>
    </w:rPr>
  </w:style>
  <w:style w:type="character" w:customStyle="1" w:styleId="CommentSubjectChar">
    <w:name w:val="Comment Subject Char"/>
    <w:basedOn w:val="CommentTextChar"/>
    <w:link w:val="CommentSubject"/>
    <w:uiPriority w:val="99"/>
    <w:semiHidden/>
    <w:rsid w:val="00E15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E015-4419-C64A-ABD6-8A3890FA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1367</Words>
  <Characters>7796</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ديمه العجمي</dc:creator>
  <cp:keywords/>
  <dc:description/>
  <cp:lastModifiedBy>Aljmal Hamoud Mohammed Amr</cp:lastModifiedBy>
  <cp:revision>6</cp:revision>
  <cp:lastPrinted>2023-08-24T12:51:00Z</cp:lastPrinted>
  <dcterms:created xsi:type="dcterms:W3CDTF">2024-07-16T13:39:00Z</dcterms:created>
  <dcterms:modified xsi:type="dcterms:W3CDTF">2024-07-24T10:12:00Z</dcterms:modified>
</cp:coreProperties>
</file>